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51" w:rsidRPr="005F78B9" w:rsidRDefault="00433A51" w:rsidP="006A0835">
      <w:pPr>
        <w:jc w:val="center"/>
      </w:pPr>
      <w:r w:rsidRPr="005F7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7F5DC" wp14:editId="2CCFC86C">
                <wp:simplePos x="0" y="0"/>
                <wp:positionH relativeFrom="column">
                  <wp:posOffset>6972300</wp:posOffset>
                </wp:positionH>
                <wp:positionV relativeFrom="paragraph">
                  <wp:posOffset>-228600</wp:posOffset>
                </wp:positionV>
                <wp:extent cx="114300" cy="457200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A51" w:rsidRDefault="00433A51" w:rsidP="00433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7F5D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49pt;margin-top:-18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">
                <v:textbox>
                  <w:txbxContent>
                    <w:p w:rsidR="00433A51" w:rsidRDefault="00433A51" w:rsidP="00433A51"/>
                  </w:txbxContent>
                </v:textbox>
              </v:shape>
            </w:pict>
          </mc:Fallback>
        </mc:AlternateContent>
      </w:r>
      <w:r w:rsidRPr="005F78B9">
        <w:rPr>
          <w:noProof/>
        </w:rPr>
        <w:drawing>
          <wp:inline distT="0" distB="0" distL="0" distR="0" wp14:anchorId="3A48A65C" wp14:editId="1022EA12">
            <wp:extent cx="5800725" cy="1104900"/>
            <wp:effectExtent l="0" t="0" r="9525" b="0"/>
            <wp:docPr id="1" name="Рисунок 1" descr="евросибэнер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вросибэнер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51" w:rsidRPr="005F78B9" w:rsidRDefault="00433A51" w:rsidP="006A0835">
      <w:pPr>
        <w:contextualSpacing/>
        <w:rPr>
          <w:b/>
        </w:rPr>
      </w:pPr>
    </w:p>
    <w:p w:rsidR="00617A70" w:rsidRPr="00E21EA6" w:rsidRDefault="000111F1" w:rsidP="006A0835">
      <w:pPr>
        <w:contextualSpacing/>
        <w:jc w:val="center"/>
        <w:rPr>
          <w:b/>
        </w:rPr>
      </w:pPr>
      <w:r w:rsidRPr="00E21EA6">
        <w:rPr>
          <w:b/>
        </w:rPr>
        <w:t xml:space="preserve">Извещение </w:t>
      </w:r>
      <w:r w:rsidR="00CE5F09" w:rsidRPr="00E21EA6">
        <w:rPr>
          <w:b/>
        </w:rPr>
        <w:t>о</w:t>
      </w:r>
      <w:r w:rsidR="008E3BE8" w:rsidRPr="00E21EA6">
        <w:rPr>
          <w:b/>
        </w:rPr>
        <w:t xml:space="preserve"> проведении </w:t>
      </w:r>
      <w:r w:rsidR="00AD1BA5" w:rsidRPr="00E21EA6">
        <w:rPr>
          <w:b/>
        </w:rPr>
        <w:t>конкурентной процедуры</w:t>
      </w:r>
      <w:r w:rsidR="00AA733E" w:rsidRPr="00E21EA6">
        <w:rPr>
          <w:b/>
        </w:rPr>
        <w:t xml:space="preserve"> </w:t>
      </w:r>
      <w:r w:rsidR="00617A70" w:rsidRPr="00E21EA6">
        <w:rPr>
          <w:b/>
        </w:rPr>
        <w:t xml:space="preserve">на право заключения </w:t>
      </w:r>
    </w:p>
    <w:p w:rsidR="00C9223F" w:rsidRPr="00E21EA6" w:rsidRDefault="00617A70" w:rsidP="006A0835">
      <w:pPr>
        <w:contextualSpacing/>
        <w:jc w:val="center"/>
        <w:rPr>
          <w:b/>
        </w:rPr>
      </w:pPr>
      <w:r w:rsidRPr="00E21EA6">
        <w:rPr>
          <w:b/>
        </w:rPr>
        <w:t>договора купли-продажи</w:t>
      </w:r>
      <w:r w:rsidR="008E3BE8" w:rsidRPr="00E21EA6">
        <w:rPr>
          <w:b/>
        </w:rPr>
        <w:t xml:space="preserve"> </w:t>
      </w:r>
      <w:r w:rsidR="00FD4F98" w:rsidRPr="00E21EA6">
        <w:rPr>
          <w:b/>
          <w:bCs/>
        </w:rPr>
        <w:t>Трансформатор</w:t>
      </w:r>
      <w:r w:rsidR="00B91AB5" w:rsidRPr="00E21EA6">
        <w:rPr>
          <w:b/>
          <w:bCs/>
        </w:rPr>
        <w:t>а</w:t>
      </w:r>
      <w:r w:rsidR="00FD4F98" w:rsidRPr="00E21EA6">
        <w:rPr>
          <w:b/>
          <w:bCs/>
        </w:rPr>
        <w:t xml:space="preserve"> ТЦ-630000/220 </w:t>
      </w:r>
      <w:r w:rsidR="000A5421" w:rsidRPr="00FB171F">
        <w:rPr>
          <w:b/>
          <w:bCs/>
        </w:rPr>
        <w:t>9</w:t>
      </w:r>
      <w:r w:rsidR="00FD4F98" w:rsidRPr="00E21EA6">
        <w:rPr>
          <w:b/>
          <w:bCs/>
        </w:rPr>
        <w:t>Т зав. №</w:t>
      </w:r>
      <w:r w:rsidR="00FB171F" w:rsidRPr="00D57587">
        <w:rPr>
          <w:b/>
          <w:bCs/>
        </w:rPr>
        <w:t xml:space="preserve"> </w:t>
      </w:r>
      <w:r w:rsidR="00FB171F" w:rsidRPr="00FB171F">
        <w:rPr>
          <w:b/>
          <w:color w:val="000000"/>
        </w:rPr>
        <w:t>112079</w:t>
      </w:r>
      <w:r w:rsidR="00FB171F" w:rsidRPr="00D57587">
        <w:rPr>
          <w:b/>
          <w:color w:val="000000"/>
        </w:rPr>
        <w:t xml:space="preserve"> </w:t>
      </w:r>
      <w:r w:rsidR="00FD4F98" w:rsidRPr="00E21EA6">
        <w:rPr>
          <w:b/>
          <w:bCs/>
        </w:rPr>
        <w:t>(без масла)</w:t>
      </w:r>
    </w:p>
    <w:p w:rsidR="00452C13" w:rsidRPr="00E21EA6" w:rsidRDefault="00452C13" w:rsidP="006A0835">
      <w:pPr>
        <w:autoSpaceDE w:val="0"/>
        <w:autoSpaceDN w:val="0"/>
        <w:adjustRightInd w:val="0"/>
        <w:rPr>
          <w:bCs/>
        </w:rPr>
      </w:pPr>
    </w:p>
    <w:p w:rsidR="00D57587" w:rsidRPr="00E21EA6" w:rsidRDefault="00002341" w:rsidP="00D57587">
      <w:pPr>
        <w:contextualSpacing/>
        <w:jc w:val="center"/>
        <w:rPr>
          <w:b/>
        </w:rPr>
      </w:pPr>
      <w:r w:rsidRPr="00E21EA6">
        <w:rPr>
          <w:bCs/>
        </w:rPr>
        <w:t xml:space="preserve">ООО «ТД «ЕвроСибЭнерго» сообщает о проведении </w:t>
      </w:r>
      <w:r w:rsidR="0037523D" w:rsidRPr="00E21EA6">
        <w:rPr>
          <w:bCs/>
        </w:rPr>
        <w:t xml:space="preserve">конкурентной </w:t>
      </w:r>
      <w:r w:rsidRPr="00E21EA6">
        <w:rPr>
          <w:bCs/>
        </w:rPr>
        <w:t xml:space="preserve">процедуры </w:t>
      </w:r>
      <w:r w:rsidR="003B5D8E" w:rsidRPr="00E21EA6">
        <w:rPr>
          <w:bCs/>
        </w:rPr>
        <w:t xml:space="preserve">на </w:t>
      </w:r>
      <w:r w:rsidR="00617A70" w:rsidRPr="00E21EA6">
        <w:rPr>
          <w:bCs/>
        </w:rPr>
        <w:t>право заключения договора купли-продажи</w:t>
      </w:r>
      <w:r w:rsidR="003B5D8E" w:rsidRPr="00E21EA6">
        <w:rPr>
          <w:bCs/>
        </w:rPr>
        <w:t xml:space="preserve"> </w:t>
      </w:r>
      <w:r w:rsidR="00CF4FE7" w:rsidRPr="00E21EA6">
        <w:rPr>
          <w:b/>
          <w:bCs/>
        </w:rPr>
        <w:t>трансформатора</w:t>
      </w:r>
      <w:r w:rsidR="00CF4FE7" w:rsidRPr="00E21EA6">
        <w:rPr>
          <w:bCs/>
        </w:rPr>
        <w:t xml:space="preserve"> </w:t>
      </w:r>
      <w:r w:rsidR="00D57587" w:rsidRPr="00E21EA6">
        <w:rPr>
          <w:b/>
          <w:bCs/>
        </w:rPr>
        <w:t xml:space="preserve">ТЦ-630000/220 </w:t>
      </w:r>
      <w:r w:rsidR="00D57587" w:rsidRPr="00FB171F">
        <w:rPr>
          <w:b/>
          <w:bCs/>
        </w:rPr>
        <w:t>9</w:t>
      </w:r>
      <w:r w:rsidR="00D57587" w:rsidRPr="00E21EA6">
        <w:rPr>
          <w:b/>
          <w:bCs/>
        </w:rPr>
        <w:t>Т зав. №</w:t>
      </w:r>
      <w:r w:rsidR="00D57587">
        <w:rPr>
          <w:b/>
          <w:bCs/>
          <w:lang w:val="en-US"/>
        </w:rPr>
        <w:t xml:space="preserve"> </w:t>
      </w:r>
      <w:r w:rsidR="00D57587" w:rsidRPr="00FB171F">
        <w:rPr>
          <w:b/>
          <w:color w:val="000000"/>
        </w:rPr>
        <w:t>112079</w:t>
      </w:r>
      <w:r w:rsidR="00D57587">
        <w:rPr>
          <w:b/>
          <w:color w:val="000000"/>
          <w:lang w:val="en-US"/>
        </w:rPr>
        <w:t xml:space="preserve"> </w:t>
      </w:r>
      <w:r w:rsidR="00D57587" w:rsidRPr="00E21EA6">
        <w:rPr>
          <w:b/>
          <w:bCs/>
        </w:rPr>
        <w:t>(без масла)</w:t>
      </w:r>
    </w:p>
    <w:p w:rsidR="008E78CD" w:rsidRPr="00E21EA6" w:rsidRDefault="008E78CD" w:rsidP="00D57587">
      <w:pPr>
        <w:contextualSpacing/>
        <w:jc w:val="center"/>
        <w:rPr>
          <w:bCs/>
        </w:rPr>
      </w:pPr>
    </w:p>
    <w:p w:rsidR="008E78CD" w:rsidRPr="00E21EA6" w:rsidRDefault="008E78CD" w:rsidP="009B3116">
      <w:pPr>
        <w:pStyle w:val="ConsPlusNormal"/>
        <w:numPr>
          <w:ilvl w:val="0"/>
          <w:numId w:val="12"/>
        </w:numPr>
        <w:tabs>
          <w:tab w:val="left" w:pos="426"/>
        </w:tabs>
        <w:ind w:left="851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 xml:space="preserve">Наименование – ООО «Торговый дом «ЕвроСибЭнерго» </w:t>
      </w:r>
    </w:p>
    <w:p w:rsidR="008E78CD" w:rsidRPr="00E21EA6" w:rsidRDefault="008E78CD" w:rsidP="009B3116">
      <w:pPr>
        <w:pStyle w:val="ConsPlusNormal"/>
        <w:tabs>
          <w:tab w:val="left" w:pos="851"/>
        </w:tabs>
        <w:ind w:left="851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>Место нахождения –</w:t>
      </w:r>
      <w:r w:rsidR="00984E23" w:rsidRPr="00E21EA6">
        <w:rPr>
          <w:rFonts w:ascii="Times New Roman" w:hAnsi="Times New Roman" w:cs="Times New Roman"/>
          <w:sz w:val="24"/>
          <w:szCs w:val="24"/>
        </w:rPr>
        <w:t xml:space="preserve"> г. Иркутск, </w:t>
      </w:r>
      <w:r w:rsidR="0015623F" w:rsidRPr="00E21EA6">
        <w:rPr>
          <w:rFonts w:ascii="Times New Roman" w:hAnsi="Times New Roman" w:cs="Times New Roman"/>
          <w:sz w:val="24"/>
          <w:szCs w:val="24"/>
        </w:rPr>
        <w:t xml:space="preserve">ул. Рабочая, дом </w:t>
      </w:r>
      <w:r w:rsidR="007C528B" w:rsidRPr="00E21EA6">
        <w:rPr>
          <w:rFonts w:ascii="Times New Roman" w:hAnsi="Times New Roman" w:cs="Times New Roman"/>
          <w:sz w:val="24"/>
          <w:szCs w:val="24"/>
        </w:rPr>
        <w:t>22</w:t>
      </w:r>
      <w:r w:rsidRPr="00E21EA6">
        <w:rPr>
          <w:rFonts w:ascii="Times New Roman" w:hAnsi="Times New Roman" w:cs="Times New Roman"/>
          <w:sz w:val="24"/>
          <w:szCs w:val="24"/>
        </w:rPr>
        <w:t>.</w:t>
      </w:r>
    </w:p>
    <w:p w:rsidR="008E78CD" w:rsidRPr="00AE79C7" w:rsidRDefault="008E78CD" w:rsidP="009B3116">
      <w:pPr>
        <w:pStyle w:val="ConsPlusNormal"/>
        <w:tabs>
          <w:tab w:val="left" w:pos="851"/>
        </w:tabs>
        <w:ind w:left="851" w:firstLine="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21EA6">
        <w:rPr>
          <w:rFonts w:ascii="Times New Roman" w:hAnsi="Times New Roman" w:cs="Times New Roman"/>
          <w:sz w:val="24"/>
          <w:szCs w:val="24"/>
        </w:rPr>
        <w:t>Почтовый адрес – 6640</w:t>
      </w:r>
      <w:r w:rsidR="00981F29" w:rsidRPr="00E21EA6">
        <w:rPr>
          <w:rFonts w:ascii="Times New Roman" w:hAnsi="Times New Roman" w:cs="Times New Roman"/>
          <w:sz w:val="24"/>
          <w:szCs w:val="24"/>
        </w:rPr>
        <w:t>07</w:t>
      </w:r>
      <w:r w:rsidRPr="00E21EA6">
        <w:rPr>
          <w:rFonts w:ascii="Times New Roman" w:hAnsi="Times New Roman" w:cs="Times New Roman"/>
          <w:sz w:val="24"/>
          <w:szCs w:val="24"/>
        </w:rPr>
        <w:t xml:space="preserve">, г. Иркутск, ул. Рабочая, дом 22, </w:t>
      </w:r>
    </w:p>
    <w:p w:rsidR="00AE79C7" w:rsidRDefault="008E78CD" w:rsidP="009B3116">
      <w:pPr>
        <w:pStyle w:val="ConsPlusNormal"/>
        <w:tabs>
          <w:tab w:val="left" w:pos="851"/>
        </w:tabs>
        <w:ind w:left="851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>Контактн</w:t>
      </w:r>
      <w:r w:rsidR="00AE79C7">
        <w:rPr>
          <w:rFonts w:ascii="Times New Roman" w:hAnsi="Times New Roman" w:cs="Times New Roman"/>
          <w:sz w:val="24"/>
          <w:szCs w:val="24"/>
        </w:rPr>
        <w:t>ые лица</w:t>
      </w:r>
      <w:r w:rsidRPr="00E21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8CD" w:rsidRDefault="008E78CD" w:rsidP="00AE79C7">
      <w:pPr>
        <w:pStyle w:val="ConsPlusNormal"/>
        <w:numPr>
          <w:ilvl w:val="0"/>
          <w:numId w:val="13"/>
        </w:num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b/>
          <w:i/>
          <w:sz w:val="24"/>
          <w:szCs w:val="24"/>
        </w:rPr>
        <w:t>менеджер отдела реализа</w:t>
      </w:r>
      <w:r w:rsidR="00501994" w:rsidRPr="00E21EA6">
        <w:rPr>
          <w:rFonts w:ascii="Times New Roman" w:hAnsi="Times New Roman" w:cs="Times New Roman"/>
          <w:b/>
          <w:i/>
          <w:sz w:val="24"/>
          <w:szCs w:val="24"/>
        </w:rPr>
        <w:t>ции</w:t>
      </w:r>
      <w:r w:rsidR="000B0246">
        <w:rPr>
          <w:rFonts w:ascii="Times New Roman" w:hAnsi="Times New Roman" w:cs="Times New Roman"/>
          <w:b/>
          <w:i/>
          <w:sz w:val="24"/>
          <w:szCs w:val="24"/>
        </w:rPr>
        <w:t xml:space="preserve"> Иванов Андрей Олегович</w:t>
      </w:r>
      <w:r w:rsidR="009B3116" w:rsidRPr="00E21EA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B3116" w:rsidRPr="00E21EA6">
        <w:rPr>
          <w:rFonts w:ascii="Times New Roman" w:hAnsi="Times New Roman" w:cs="Times New Roman"/>
          <w:sz w:val="24"/>
          <w:szCs w:val="24"/>
        </w:rPr>
        <w:t>а</w:t>
      </w:r>
      <w:r w:rsidRPr="00E21EA6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Pr="00E21EA6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="009D2F16" w:rsidRPr="00E814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IvanovAO</w:t>
        </w:r>
        <w:r w:rsidR="009D2F16" w:rsidRPr="00E814D3">
          <w:rPr>
            <w:rStyle w:val="ae"/>
            <w:rFonts w:ascii="Times New Roman" w:hAnsi="Times New Roman" w:cs="Times New Roman"/>
            <w:sz w:val="24"/>
            <w:szCs w:val="24"/>
          </w:rPr>
          <w:t>@eurosib-td.ru</w:t>
        </w:r>
      </w:hyperlink>
      <w:r w:rsidR="00AE79C7">
        <w:rPr>
          <w:rFonts w:ascii="Times New Roman" w:hAnsi="Times New Roman" w:cs="Times New Roman"/>
          <w:sz w:val="24"/>
          <w:szCs w:val="24"/>
        </w:rPr>
        <w:t>;</w:t>
      </w:r>
    </w:p>
    <w:p w:rsidR="00AE79C7" w:rsidRDefault="00AE79C7" w:rsidP="00E41CD6">
      <w:pPr>
        <w:pStyle w:val="ConsPlusNormal"/>
        <w:numPr>
          <w:ilvl w:val="0"/>
          <w:numId w:val="13"/>
        </w:num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b/>
          <w:i/>
          <w:sz w:val="24"/>
          <w:szCs w:val="24"/>
        </w:rPr>
        <w:t>менеджер отдела реализации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Волокитина Виктория Сергеевна</w:t>
      </w:r>
      <w:r w:rsidRPr="00E21EA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21EA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E21EA6">
        <w:rPr>
          <w:rFonts w:ascii="Times New Roman" w:hAnsi="Times New Roman" w:cs="Times New Roman"/>
          <w:i/>
          <w:sz w:val="24"/>
          <w:szCs w:val="24"/>
        </w:rPr>
        <w:t>:</w:t>
      </w:r>
      <w:r w:rsidR="00FE139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E41CD6" w:rsidRPr="00EE6AE6">
          <w:rPr>
            <w:rStyle w:val="ae"/>
            <w:rFonts w:ascii="Times New Roman" w:hAnsi="Times New Roman" w:cs="Times New Roman"/>
            <w:sz w:val="24"/>
            <w:szCs w:val="24"/>
          </w:rPr>
          <w:t>VolokitinaVS@eurosib-td.ru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E41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CD" w:rsidRPr="000E355F" w:rsidRDefault="008E78CD" w:rsidP="009B3116">
      <w:pPr>
        <w:pStyle w:val="ConsPlusNormal"/>
        <w:tabs>
          <w:tab w:val="left" w:pos="851"/>
        </w:tabs>
        <w:ind w:left="851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>номер</w:t>
      </w:r>
      <w:r w:rsidR="00E41CD6">
        <w:rPr>
          <w:rFonts w:ascii="Times New Roman" w:hAnsi="Times New Roman" w:cs="Times New Roman"/>
          <w:sz w:val="24"/>
          <w:szCs w:val="24"/>
        </w:rPr>
        <w:t>а контактных телефонов</w:t>
      </w:r>
      <w:r w:rsidRPr="00E21EA6">
        <w:rPr>
          <w:rFonts w:ascii="Times New Roman" w:hAnsi="Times New Roman" w:cs="Times New Roman"/>
          <w:sz w:val="24"/>
          <w:szCs w:val="24"/>
        </w:rPr>
        <w:t xml:space="preserve">: </w:t>
      </w:r>
      <w:r w:rsidR="00577714" w:rsidRPr="00577714">
        <w:rPr>
          <w:rFonts w:ascii="Times New Roman" w:hAnsi="Times New Roman" w:cs="Times New Roman"/>
          <w:i/>
          <w:sz w:val="24"/>
          <w:szCs w:val="24"/>
        </w:rPr>
        <w:t>8</w:t>
      </w:r>
      <w:r w:rsidR="00577714" w:rsidRPr="00577714">
        <w:rPr>
          <w:rFonts w:ascii="Times New Roman" w:hAnsi="Times New Roman" w:cs="Times New Roman"/>
          <w:sz w:val="24"/>
          <w:szCs w:val="24"/>
        </w:rPr>
        <w:t xml:space="preserve"> </w:t>
      </w:r>
      <w:r w:rsidR="00501994" w:rsidRPr="00E21EA6">
        <w:rPr>
          <w:rFonts w:ascii="Times New Roman" w:hAnsi="Times New Roman" w:cs="Times New Roman"/>
          <w:i/>
          <w:sz w:val="24"/>
          <w:szCs w:val="24"/>
        </w:rPr>
        <w:t>(3952)</w:t>
      </w:r>
      <w:r w:rsidR="009D2F16" w:rsidRPr="009D2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994" w:rsidRPr="00E21EA6">
        <w:rPr>
          <w:rFonts w:ascii="Times New Roman" w:hAnsi="Times New Roman" w:cs="Times New Roman"/>
          <w:i/>
          <w:sz w:val="24"/>
          <w:szCs w:val="24"/>
        </w:rPr>
        <w:t>79</w:t>
      </w:r>
      <w:r w:rsidR="009D2F16" w:rsidRPr="009D2F16">
        <w:rPr>
          <w:rFonts w:ascii="Times New Roman" w:hAnsi="Times New Roman" w:cs="Times New Roman"/>
          <w:i/>
          <w:sz w:val="24"/>
          <w:szCs w:val="24"/>
        </w:rPr>
        <w:t>4</w:t>
      </w:r>
      <w:r w:rsidR="00501994" w:rsidRPr="00E21EA6">
        <w:rPr>
          <w:rFonts w:ascii="Times New Roman" w:hAnsi="Times New Roman" w:cs="Times New Roman"/>
          <w:i/>
          <w:sz w:val="24"/>
          <w:szCs w:val="24"/>
        </w:rPr>
        <w:t>-</w:t>
      </w:r>
      <w:r w:rsidR="009D2F16" w:rsidRPr="009D2F16">
        <w:rPr>
          <w:rFonts w:ascii="Times New Roman" w:hAnsi="Times New Roman" w:cs="Times New Roman"/>
          <w:i/>
          <w:sz w:val="24"/>
          <w:szCs w:val="24"/>
        </w:rPr>
        <w:t>4</w:t>
      </w:r>
      <w:r w:rsidR="00501994" w:rsidRPr="00E21EA6">
        <w:rPr>
          <w:rFonts w:ascii="Times New Roman" w:hAnsi="Times New Roman" w:cs="Times New Roman"/>
          <w:i/>
          <w:sz w:val="24"/>
          <w:szCs w:val="24"/>
        </w:rPr>
        <w:t>1</w:t>
      </w:r>
      <w:r w:rsidR="00981F29" w:rsidRPr="00E21EA6">
        <w:rPr>
          <w:rFonts w:ascii="Times New Roman" w:hAnsi="Times New Roman" w:cs="Times New Roman"/>
          <w:i/>
          <w:sz w:val="24"/>
          <w:szCs w:val="24"/>
        </w:rPr>
        <w:t>5</w:t>
      </w:r>
      <w:r w:rsidR="00E41CD6" w:rsidRPr="000E355F">
        <w:rPr>
          <w:rFonts w:ascii="Times New Roman" w:hAnsi="Times New Roman" w:cs="Times New Roman"/>
          <w:i/>
          <w:sz w:val="24"/>
          <w:szCs w:val="24"/>
        </w:rPr>
        <w:t>,</w:t>
      </w:r>
      <w:r w:rsidR="00E41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CD6" w:rsidRPr="00577714">
        <w:rPr>
          <w:rFonts w:ascii="Times New Roman" w:hAnsi="Times New Roman" w:cs="Times New Roman"/>
          <w:i/>
          <w:sz w:val="24"/>
          <w:szCs w:val="24"/>
        </w:rPr>
        <w:t>8</w:t>
      </w:r>
      <w:r w:rsidR="00E41CD6" w:rsidRPr="00577714">
        <w:rPr>
          <w:rFonts w:ascii="Times New Roman" w:hAnsi="Times New Roman" w:cs="Times New Roman"/>
          <w:sz w:val="24"/>
          <w:szCs w:val="24"/>
        </w:rPr>
        <w:t xml:space="preserve"> </w:t>
      </w:r>
      <w:r w:rsidR="00E41CD6" w:rsidRPr="00E21EA6">
        <w:rPr>
          <w:rFonts w:ascii="Times New Roman" w:hAnsi="Times New Roman" w:cs="Times New Roman"/>
          <w:i/>
          <w:sz w:val="24"/>
          <w:szCs w:val="24"/>
        </w:rPr>
        <w:t>(3952)</w:t>
      </w:r>
      <w:r w:rsidR="00E41CD6" w:rsidRPr="009D2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CD6" w:rsidRPr="00E21EA6">
        <w:rPr>
          <w:rFonts w:ascii="Times New Roman" w:hAnsi="Times New Roman" w:cs="Times New Roman"/>
          <w:i/>
          <w:sz w:val="24"/>
          <w:szCs w:val="24"/>
        </w:rPr>
        <w:t>79</w:t>
      </w:r>
      <w:r w:rsidR="00E41CD6">
        <w:rPr>
          <w:rFonts w:ascii="Times New Roman" w:hAnsi="Times New Roman" w:cs="Times New Roman"/>
          <w:i/>
          <w:sz w:val="24"/>
          <w:szCs w:val="24"/>
        </w:rPr>
        <w:t>2</w:t>
      </w:r>
      <w:r w:rsidR="00E41CD6" w:rsidRPr="00E21EA6">
        <w:rPr>
          <w:rFonts w:ascii="Times New Roman" w:hAnsi="Times New Roman" w:cs="Times New Roman"/>
          <w:i/>
          <w:sz w:val="24"/>
          <w:szCs w:val="24"/>
        </w:rPr>
        <w:t>-</w:t>
      </w:r>
      <w:r w:rsidR="00E41CD6">
        <w:rPr>
          <w:rFonts w:ascii="Times New Roman" w:hAnsi="Times New Roman" w:cs="Times New Roman"/>
          <w:i/>
          <w:sz w:val="24"/>
          <w:szCs w:val="24"/>
        </w:rPr>
        <w:t>2</w:t>
      </w:r>
      <w:r w:rsidR="00E41CD6" w:rsidRPr="009D2F16">
        <w:rPr>
          <w:rFonts w:ascii="Times New Roman" w:hAnsi="Times New Roman" w:cs="Times New Roman"/>
          <w:i/>
          <w:sz w:val="24"/>
          <w:szCs w:val="24"/>
        </w:rPr>
        <w:t>4</w:t>
      </w:r>
      <w:r w:rsidR="00E41CD6">
        <w:rPr>
          <w:rFonts w:ascii="Times New Roman" w:hAnsi="Times New Roman" w:cs="Times New Roman"/>
          <w:i/>
          <w:sz w:val="24"/>
          <w:szCs w:val="24"/>
        </w:rPr>
        <w:t>9</w:t>
      </w:r>
      <w:r w:rsidR="00E41CD6" w:rsidRPr="000E355F">
        <w:rPr>
          <w:rFonts w:ascii="Times New Roman" w:hAnsi="Times New Roman" w:cs="Times New Roman"/>
          <w:i/>
          <w:sz w:val="24"/>
          <w:szCs w:val="24"/>
        </w:rPr>
        <w:t>;</w:t>
      </w:r>
    </w:p>
    <w:p w:rsidR="008E78CD" w:rsidRPr="00E21EA6" w:rsidRDefault="008E78CD" w:rsidP="009B3116">
      <w:pPr>
        <w:pStyle w:val="af3"/>
        <w:tabs>
          <w:tab w:val="left" w:pos="851"/>
          <w:tab w:val="left" w:pos="13860"/>
        </w:tabs>
        <w:ind w:left="851"/>
        <w:rPr>
          <w:b/>
          <w:szCs w:val="24"/>
        </w:rPr>
      </w:pPr>
      <w:r w:rsidRPr="00E21EA6">
        <w:rPr>
          <w:szCs w:val="24"/>
        </w:rPr>
        <w:t xml:space="preserve">Официальные сайты сети Интернет, на которых размещены извещение и документация о проведении </w:t>
      </w:r>
      <w:r w:rsidR="0012558D" w:rsidRPr="00E21EA6">
        <w:rPr>
          <w:bCs/>
          <w:szCs w:val="24"/>
        </w:rPr>
        <w:t>конкурентной процедуры</w:t>
      </w:r>
      <w:r w:rsidRPr="00E21EA6">
        <w:rPr>
          <w:szCs w:val="24"/>
        </w:rPr>
        <w:t xml:space="preserve">: </w:t>
      </w:r>
      <w:hyperlink r:id="rId11" w:history="1">
        <w:r w:rsidRPr="00E21EA6">
          <w:rPr>
            <w:rStyle w:val="ae"/>
            <w:rFonts w:eastAsia="Calibri"/>
            <w:b/>
            <w:szCs w:val="24"/>
          </w:rPr>
          <w:t>www.td.irkutskenergo.ru</w:t>
        </w:r>
      </w:hyperlink>
    </w:p>
    <w:p w:rsidR="005B3000" w:rsidRPr="00E21EA6" w:rsidRDefault="00002341" w:rsidP="00E47211">
      <w:pPr>
        <w:pStyle w:val="a3"/>
        <w:numPr>
          <w:ilvl w:val="0"/>
          <w:numId w:val="12"/>
        </w:numPr>
        <w:jc w:val="both"/>
      </w:pPr>
      <w:r w:rsidRPr="00E21EA6">
        <w:rPr>
          <w:b/>
          <w:bCs/>
        </w:rPr>
        <w:t>Предмет</w:t>
      </w:r>
      <w:r w:rsidR="00997EAF" w:rsidRPr="00E21EA6">
        <w:rPr>
          <w:b/>
          <w:bCs/>
        </w:rPr>
        <w:t xml:space="preserve"> </w:t>
      </w:r>
      <w:r w:rsidR="00AD1BA5" w:rsidRPr="00E21EA6">
        <w:rPr>
          <w:b/>
        </w:rPr>
        <w:t xml:space="preserve">конкурентной процедуры </w:t>
      </w:r>
      <w:r w:rsidR="005B3000" w:rsidRPr="00E21EA6">
        <w:rPr>
          <w:bCs/>
        </w:rPr>
        <w:t>–</w:t>
      </w:r>
      <w:r w:rsidR="00AE4B3C" w:rsidRPr="00E21EA6">
        <w:rPr>
          <w:bCs/>
        </w:rPr>
        <w:t xml:space="preserve"> </w:t>
      </w:r>
    </w:p>
    <w:p w:rsidR="0012558D" w:rsidRDefault="005B3000" w:rsidP="005B3000">
      <w:pPr>
        <w:pStyle w:val="a3"/>
        <w:ind w:left="928"/>
        <w:jc w:val="both"/>
        <w:rPr>
          <w:b/>
          <w:color w:val="000000"/>
        </w:rPr>
      </w:pPr>
      <w:r w:rsidRPr="00E21EA6">
        <w:rPr>
          <w:bCs/>
        </w:rPr>
        <w:t xml:space="preserve">Трансформатор </w:t>
      </w:r>
      <w:r w:rsidR="00501F6C">
        <w:rPr>
          <w:bCs/>
        </w:rPr>
        <w:t>ТЦ-630000/220 9</w:t>
      </w:r>
      <w:r w:rsidR="00E47211" w:rsidRPr="00E21EA6">
        <w:rPr>
          <w:bCs/>
        </w:rPr>
        <w:t>Т зав. №</w:t>
      </w:r>
      <w:r w:rsidR="00717970" w:rsidRPr="00BB0E50">
        <w:rPr>
          <w:bCs/>
        </w:rPr>
        <w:t>112079</w:t>
      </w:r>
      <w:r w:rsidR="007C4A9A" w:rsidRPr="00BB0E50">
        <w:rPr>
          <w:bCs/>
        </w:rPr>
        <w:t xml:space="preserve"> </w:t>
      </w:r>
      <w:r w:rsidR="00E47211" w:rsidRPr="00E21EA6">
        <w:rPr>
          <w:bCs/>
        </w:rPr>
        <w:t>(без масла)</w:t>
      </w:r>
      <w:r w:rsidR="00EE7FEA" w:rsidRPr="00E21EA6">
        <w:rPr>
          <w:b/>
          <w:color w:val="000000"/>
        </w:rPr>
        <w:t xml:space="preserve">, </w:t>
      </w:r>
    </w:p>
    <w:p w:rsidR="00EE7FEA" w:rsidRPr="00E21EA6" w:rsidRDefault="00EE7FEA" w:rsidP="005B3000">
      <w:pPr>
        <w:pStyle w:val="a3"/>
        <w:ind w:left="928"/>
        <w:jc w:val="both"/>
      </w:pPr>
      <w:r w:rsidRPr="00E21EA6">
        <w:rPr>
          <w:b/>
          <w:color w:val="000000"/>
        </w:rPr>
        <w:t>(</w:t>
      </w:r>
      <w:r w:rsidR="00F45A71" w:rsidRPr="00E21EA6">
        <w:rPr>
          <w:color w:val="000000"/>
        </w:rPr>
        <w:t>Технические характеристики указаны в Приложении №1)</w:t>
      </w:r>
      <w:r w:rsidR="0012558D">
        <w:rPr>
          <w:color w:val="000000"/>
        </w:rPr>
        <w:t>.</w:t>
      </w:r>
    </w:p>
    <w:p w:rsidR="00EF109E" w:rsidRPr="00E21EA6" w:rsidRDefault="00CC4239" w:rsidP="009B3116">
      <w:pPr>
        <w:pStyle w:val="ConsPlusNormal"/>
        <w:numPr>
          <w:ilvl w:val="0"/>
          <w:numId w:val="12"/>
        </w:numPr>
        <w:ind w:hanging="36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1EA6">
        <w:rPr>
          <w:rFonts w:ascii="Times New Roman" w:hAnsi="Times New Roman" w:cs="Times New Roman"/>
          <w:b/>
          <w:sz w:val="24"/>
          <w:szCs w:val="24"/>
        </w:rPr>
        <w:t>П</w:t>
      </w:r>
      <w:r w:rsidR="00AD1BA5" w:rsidRPr="00E21EA6">
        <w:rPr>
          <w:rFonts w:ascii="Times New Roman" w:hAnsi="Times New Roman" w:cs="Times New Roman"/>
          <w:b/>
          <w:sz w:val="24"/>
          <w:szCs w:val="24"/>
        </w:rPr>
        <w:t xml:space="preserve">орядок передачи товара указан в Техническом задании - </w:t>
      </w:r>
      <w:r w:rsidR="001B31EA" w:rsidRPr="00E21EA6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45A71" w:rsidRPr="00E21EA6">
        <w:rPr>
          <w:rFonts w:ascii="Times New Roman" w:hAnsi="Times New Roman" w:cs="Times New Roman"/>
          <w:b/>
          <w:sz w:val="24"/>
          <w:szCs w:val="24"/>
        </w:rPr>
        <w:t>.</w:t>
      </w:r>
    </w:p>
    <w:p w:rsidR="000E355F" w:rsidRPr="000E355F" w:rsidRDefault="008E78CD" w:rsidP="000E355F">
      <w:pPr>
        <w:pStyle w:val="ConsPlusNormal"/>
        <w:numPr>
          <w:ilvl w:val="0"/>
          <w:numId w:val="12"/>
        </w:numPr>
        <w:ind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0E355F">
        <w:rPr>
          <w:rFonts w:ascii="Times New Roman" w:hAnsi="Times New Roman" w:cs="Times New Roman"/>
          <w:b/>
          <w:sz w:val="24"/>
          <w:szCs w:val="24"/>
        </w:rPr>
        <w:t xml:space="preserve">или место </w:t>
      </w:r>
      <w:r w:rsidRPr="00E21EA6">
        <w:rPr>
          <w:rFonts w:ascii="Times New Roman" w:hAnsi="Times New Roman" w:cs="Times New Roman"/>
          <w:b/>
          <w:sz w:val="24"/>
          <w:szCs w:val="24"/>
        </w:rPr>
        <w:t>отгрузки:</w:t>
      </w:r>
      <w:r w:rsidR="000E3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5F">
        <w:rPr>
          <w:rFonts w:ascii="Times New Roman" w:hAnsi="Times New Roman" w:cs="Times New Roman"/>
          <w:i/>
          <w:sz w:val="24"/>
          <w:szCs w:val="24"/>
        </w:rPr>
        <w:t>г. Дивногорск, территория Красноярск</w:t>
      </w:r>
      <w:r w:rsidR="00B32E3B">
        <w:rPr>
          <w:rFonts w:ascii="Times New Roman" w:hAnsi="Times New Roman" w:cs="Times New Roman"/>
          <w:i/>
          <w:sz w:val="24"/>
          <w:szCs w:val="24"/>
        </w:rPr>
        <w:t>ой</w:t>
      </w:r>
      <w:r w:rsidR="000E355F">
        <w:rPr>
          <w:rFonts w:ascii="Times New Roman" w:hAnsi="Times New Roman" w:cs="Times New Roman"/>
          <w:i/>
          <w:sz w:val="24"/>
          <w:szCs w:val="24"/>
        </w:rPr>
        <w:t xml:space="preserve"> ГЭС. </w:t>
      </w:r>
    </w:p>
    <w:p w:rsidR="000D5919" w:rsidRPr="0025721F" w:rsidRDefault="008E78CD" w:rsidP="000D5919">
      <w:pPr>
        <w:pStyle w:val="ConsPlusNormal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E0B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DF59AF">
        <w:rPr>
          <w:rFonts w:ascii="Times New Roman" w:hAnsi="Times New Roman" w:cs="Times New Roman"/>
          <w:b/>
          <w:sz w:val="24"/>
          <w:szCs w:val="24"/>
        </w:rPr>
        <w:t xml:space="preserve">вывоза </w:t>
      </w:r>
      <w:r w:rsidR="000D5919" w:rsidRPr="00644E0B">
        <w:rPr>
          <w:rFonts w:ascii="Times New Roman" w:hAnsi="Times New Roman" w:cs="Times New Roman"/>
          <w:b/>
          <w:sz w:val="24"/>
          <w:szCs w:val="24"/>
        </w:rPr>
        <w:t>трансформатора</w:t>
      </w:r>
      <w:r w:rsidR="000D5919" w:rsidRPr="00E21EA6">
        <w:rPr>
          <w:rFonts w:ascii="Times New Roman" w:hAnsi="Times New Roman" w:cs="Times New Roman"/>
          <w:sz w:val="24"/>
          <w:szCs w:val="24"/>
        </w:rPr>
        <w:t xml:space="preserve"> </w:t>
      </w:r>
      <w:r w:rsidR="00DF59AF">
        <w:rPr>
          <w:rFonts w:ascii="Times New Roman" w:hAnsi="Times New Roman" w:cs="Times New Roman"/>
          <w:sz w:val="24"/>
          <w:szCs w:val="24"/>
        </w:rPr>
        <w:t>–</w:t>
      </w:r>
      <w:r w:rsidR="00B02157" w:rsidRPr="00E21EA6">
        <w:rPr>
          <w:rFonts w:ascii="Times New Roman" w:hAnsi="Times New Roman" w:cs="Times New Roman"/>
          <w:sz w:val="24"/>
          <w:szCs w:val="24"/>
        </w:rPr>
        <w:t xml:space="preserve"> </w:t>
      </w:r>
      <w:r w:rsidR="00F70908" w:rsidRPr="0025721F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202BD" w:rsidRPr="0025721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C7263A" w:rsidRPr="0025721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B4F7E" w:rsidRPr="00A645DF" w:rsidRDefault="00B02157" w:rsidP="00A645DF">
      <w:pPr>
        <w:pStyle w:val="ConsPlusNormal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45DF">
        <w:rPr>
          <w:rFonts w:ascii="Times New Roman" w:hAnsi="Times New Roman" w:cs="Times New Roman"/>
          <w:b/>
          <w:sz w:val="24"/>
          <w:szCs w:val="24"/>
        </w:rPr>
        <w:t>Стартовая</w:t>
      </w:r>
      <w:r w:rsidR="00F45A71" w:rsidRPr="00A64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5FE" w:rsidRPr="00A645DF">
        <w:rPr>
          <w:rFonts w:ascii="Times New Roman" w:hAnsi="Times New Roman" w:cs="Times New Roman"/>
          <w:b/>
          <w:sz w:val="24"/>
          <w:szCs w:val="24"/>
        </w:rPr>
        <w:t>цена</w:t>
      </w:r>
      <w:r w:rsidR="00117EEA" w:rsidRPr="00A645DF">
        <w:rPr>
          <w:rFonts w:ascii="Times New Roman" w:hAnsi="Times New Roman" w:cs="Times New Roman"/>
          <w:sz w:val="24"/>
          <w:szCs w:val="24"/>
        </w:rPr>
        <w:t xml:space="preserve"> </w:t>
      </w:r>
      <w:r w:rsidR="000D5919" w:rsidRPr="00A645DF">
        <w:rPr>
          <w:rFonts w:ascii="Times New Roman" w:hAnsi="Times New Roman" w:cs="Times New Roman"/>
          <w:sz w:val="24"/>
          <w:szCs w:val="24"/>
        </w:rPr>
        <w:t xml:space="preserve">– </w:t>
      </w:r>
      <w:r w:rsidR="00962C60">
        <w:rPr>
          <w:rFonts w:ascii="Times New Roman" w:hAnsi="Times New Roman" w:cs="Times New Roman"/>
          <w:sz w:val="24"/>
          <w:szCs w:val="24"/>
        </w:rPr>
        <w:t>42</w:t>
      </w:r>
      <w:r w:rsidR="00C7263A" w:rsidRPr="00A645DF">
        <w:rPr>
          <w:rFonts w:ascii="Times New Roman" w:hAnsi="Times New Roman" w:cs="Times New Roman"/>
          <w:sz w:val="24"/>
          <w:szCs w:val="24"/>
        </w:rPr>
        <w:t> </w:t>
      </w:r>
      <w:r w:rsidR="005613C3" w:rsidRPr="00A645DF">
        <w:rPr>
          <w:rFonts w:ascii="Times New Roman" w:hAnsi="Times New Roman" w:cs="Times New Roman"/>
          <w:sz w:val="24"/>
          <w:szCs w:val="24"/>
        </w:rPr>
        <w:t>1</w:t>
      </w:r>
      <w:r w:rsidR="00962C60">
        <w:rPr>
          <w:rFonts w:ascii="Times New Roman" w:hAnsi="Times New Roman" w:cs="Times New Roman"/>
          <w:sz w:val="24"/>
          <w:szCs w:val="24"/>
        </w:rPr>
        <w:t>37</w:t>
      </w:r>
      <w:r w:rsidR="00C7263A" w:rsidRPr="00A645DF">
        <w:rPr>
          <w:rFonts w:ascii="Times New Roman" w:hAnsi="Times New Roman" w:cs="Times New Roman"/>
          <w:sz w:val="24"/>
          <w:szCs w:val="24"/>
        </w:rPr>
        <w:t> </w:t>
      </w:r>
      <w:r w:rsidR="00962C60">
        <w:rPr>
          <w:rFonts w:ascii="Times New Roman" w:hAnsi="Times New Roman" w:cs="Times New Roman"/>
          <w:sz w:val="24"/>
          <w:szCs w:val="24"/>
        </w:rPr>
        <w:t>00</w:t>
      </w:r>
      <w:r w:rsidR="00C7263A" w:rsidRPr="00A645DF">
        <w:rPr>
          <w:rFonts w:ascii="Times New Roman" w:hAnsi="Times New Roman" w:cs="Times New Roman"/>
          <w:sz w:val="24"/>
          <w:szCs w:val="24"/>
        </w:rPr>
        <w:t>0,</w:t>
      </w:r>
      <w:r w:rsidR="005613C3" w:rsidRPr="00A645DF">
        <w:rPr>
          <w:rFonts w:ascii="Times New Roman" w:hAnsi="Times New Roman" w:cs="Times New Roman"/>
          <w:sz w:val="24"/>
          <w:szCs w:val="24"/>
        </w:rPr>
        <w:t>0</w:t>
      </w:r>
      <w:r w:rsidR="00C7263A" w:rsidRPr="00A645DF">
        <w:rPr>
          <w:rFonts w:ascii="Times New Roman" w:hAnsi="Times New Roman" w:cs="Times New Roman"/>
          <w:sz w:val="24"/>
          <w:szCs w:val="24"/>
        </w:rPr>
        <w:t>0</w:t>
      </w:r>
      <w:r w:rsidR="000D5919" w:rsidRPr="00A645DF">
        <w:rPr>
          <w:rFonts w:ascii="Times New Roman" w:hAnsi="Times New Roman" w:cs="Times New Roman"/>
          <w:sz w:val="24"/>
          <w:szCs w:val="24"/>
        </w:rPr>
        <w:t xml:space="preserve"> руб</w:t>
      </w:r>
      <w:r w:rsidR="00E869AD" w:rsidRPr="00A645DF">
        <w:rPr>
          <w:rFonts w:ascii="Times New Roman" w:hAnsi="Times New Roman" w:cs="Times New Roman"/>
          <w:sz w:val="24"/>
          <w:szCs w:val="24"/>
        </w:rPr>
        <w:t>.</w:t>
      </w:r>
      <w:r w:rsidR="00854BE8">
        <w:rPr>
          <w:rFonts w:ascii="Times New Roman" w:hAnsi="Times New Roman" w:cs="Times New Roman"/>
          <w:sz w:val="24"/>
          <w:szCs w:val="24"/>
        </w:rPr>
        <w:t xml:space="preserve"> </w:t>
      </w:r>
      <w:r w:rsidR="00C7263A" w:rsidRPr="00A645DF">
        <w:rPr>
          <w:rFonts w:ascii="Times New Roman" w:hAnsi="Times New Roman" w:cs="Times New Roman"/>
          <w:sz w:val="24"/>
          <w:szCs w:val="24"/>
        </w:rPr>
        <w:t>(</w:t>
      </w:r>
      <w:r w:rsidR="00D06113" w:rsidRPr="00A645DF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9A49AE">
        <w:rPr>
          <w:rFonts w:ascii="Times New Roman" w:hAnsi="Times New Roman" w:cs="Times New Roman"/>
          <w:sz w:val="24"/>
          <w:szCs w:val="24"/>
        </w:rPr>
        <w:t>два миллиона</w:t>
      </w:r>
      <w:r w:rsidR="00C7263A" w:rsidRPr="00A645DF">
        <w:rPr>
          <w:rFonts w:ascii="Times New Roman" w:hAnsi="Times New Roman" w:cs="Times New Roman"/>
          <w:sz w:val="24"/>
          <w:szCs w:val="24"/>
        </w:rPr>
        <w:t xml:space="preserve"> </w:t>
      </w:r>
      <w:r w:rsidR="009A49AE">
        <w:rPr>
          <w:rFonts w:ascii="Times New Roman" w:hAnsi="Times New Roman" w:cs="Times New Roman"/>
          <w:sz w:val="24"/>
          <w:szCs w:val="24"/>
        </w:rPr>
        <w:t xml:space="preserve">сто тридцать семь тысяч рублей </w:t>
      </w:r>
      <w:r w:rsidR="00D06113" w:rsidRPr="00A645DF">
        <w:rPr>
          <w:rFonts w:ascii="Times New Roman" w:hAnsi="Times New Roman" w:cs="Times New Roman"/>
          <w:sz w:val="24"/>
          <w:szCs w:val="24"/>
        </w:rPr>
        <w:t>0</w:t>
      </w:r>
      <w:r w:rsidR="00C7263A" w:rsidRPr="00A645DF">
        <w:rPr>
          <w:rFonts w:ascii="Times New Roman" w:hAnsi="Times New Roman" w:cs="Times New Roman"/>
          <w:sz w:val="24"/>
          <w:szCs w:val="24"/>
        </w:rPr>
        <w:t>0 копеек)</w:t>
      </w:r>
      <w:r w:rsidR="00117EEA" w:rsidRPr="00A645DF">
        <w:rPr>
          <w:rFonts w:ascii="Times New Roman" w:hAnsi="Times New Roman" w:cs="Times New Roman"/>
          <w:sz w:val="24"/>
          <w:szCs w:val="24"/>
        </w:rPr>
        <w:t xml:space="preserve"> с учетом НДС, Условия оплаты – 100% предоплата, условия доставки – самовывоз.</w:t>
      </w:r>
    </w:p>
    <w:p w:rsidR="00EB4F7E" w:rsidRPr="00E21EA6" w:rsidRDefault="008E78CD" w:rsidP="009B3116">
      <w:pPr>
        <w:pStyle w:val="ConsPlusNormal"/>
        <w:numPr>
          <w:ilvl w:val="0"/>
          <w:numId w:val="12"/>
        </w:numPr>
        <w:ind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b/>
          <w:sz w:val="24"/>
          <w:szCs w:val="24"/>
        </w:rPr>
        <w:t>Размер обеспечи</w:t>
      </w:r>
      <w:r w:rsidR="00717DCD" w:rsidRPr="00E21EA6">
        <w:rPr>
          <w:rFonts w:ascii="Times New Roman" w:hAnsi="Times New Roman" w:cs="Times New Roman"/>
          <w:b/>
          <w:sz w:val="24"/>
          <w:szCs w:val="24"/>
        </w:rPr>
        <w:t>тельного взноса (задатка)</w:t>
      </w:r>
      <w:r w:rsidR="00717DCD" w:rsidRPr="00E21EA6">
        <w:rPr>
          <w:rFonts w:ascii="Times New Roman" w:hAnsi="Times New Roman" w:cs="Times New Roman"/>
          <w:sz w:val="24"/>
          <w:szCs w:val="24"/>
        </w:rPr>
        <w:t xml:space="preserve"> – </w:t>
      </w:r>
      <w:r w:rsidR="00CF5C70" w:rsidRPr="00854BE8">
        <w:rPr>
          <w:rFonts w:ascii="Times New Roman" w:hAnsi="Times New Roman" w:cs="Times New Roman"/>
          <w:sz w:val="24"/>
          <w:szCs w:val="24"/>
        </w:rPr>
        <w:t>10% от стартовой цены</w:t>
      </w:r>
      <w:r w:rsidR="00E92497" w:rsidRPr="00854BE8">
        <w:rPr>
          <w:rFonts w:ascii="Times New Roman" w:hAnsi="Times New Roman" w:cs="Times New Roman"/>
          <w:sz w:val="24"/>
          <w:szCs w:val="24"/>
        </w:rPr>
        <w:t xml:space="preserve"> </w:t>
      </w:r>
      <w:r w:rsidR="00CF5C70" w:rsidRPr="00854BE8">
        <w:rPr>
          <w:rFonts w:ascii="Times New Roman" w:hAnsi="Times New Roman" w:cs="Times New Roman"/>
          <w:sz w:val="24"/>
          <w:szCs w:val="24"/>
        </w:rPr>
        <w:t xml:space="preserve">– </w:t>
      </w:r>
      <w:r w:rsidR="00854BE8" w:rsidRPr="00854BE8">
        <w:rPr>
          <w:rFonts w:ascii="Times New Roman" w:hAnsi="Times New Roman" w:cs="Times New Roman"/>
          <w:sz w:val="24"/>
          <w:szCs w:val="24"/>
        </w:rPr>
        <w:t>4</w:t>
      </w:r>
      <w:r w:rsidR="00CF5C70" w:rsidRPr="00854BE8">
        <w:rPr>
          <w:rFonts w:ascii="Times New Roman" w:hAnsi="Times New Roman" w:cs="Times New Roman"/>
          <w:sz w:val="24"/>
          <w:szCs w:val="24"/>
        </w:rPr>
        <w:t> </w:t>
      </w:r>
      <w:r w:rsidR="0021050A">
        <w:rPr>
          <w:rFonts w:ascii="Times New Roman" w:hAnsi="Times New Roman" w:cs="Times New Roman"/>
          <w:sz w:val="24"/>
          <w:szCs w:val="24"/>
        </w:rPr>
        <w:t>213</w:t>
      </w:r>
      <w:r w:rsidR="00CF5C70" w:rsidRPr="00854BE8">
        <w:rPr>
          <w:rFonts w:ascii="Times New Roman" w:hAnsi="Times New Roman" w:cs="Times New Roman"/>
          <w:sz w:val="24"/>
          <w:szCs w:val="24"/>
        </w:rPr>
        <w:t> </w:t>
      </w:r>
      <w:r w:rsidR="0021050A">
        <w:rPr>
          <w:rFonts w:ascii="Times New Roman" w:hAnsi="Times New Roman" w:cs="Times New Roman"/>
          <w:sz w:val="24"/>
          <w:szCs w:val="24"/>
        </w:rPr>
        <w:t>700</w:t>
      </w:r>
      <w:r w:rsidR="00CF5C70" w:rsidRPr="00854BE8">
        <w:rPr>
          <w:rFonts w:ascii="Times New Roman" w:hAnsi="Times New Roman" w:cs="Times New Roman"/>
          <w:sz w:val="24"/>
          <w:szCs w:val="24"/>
        </w:rPr>
        <w:t>,</w:t>
      </w:r>
      <w:r w:rsidR="00CA0723" w:rsidRPr="00854BE8">
        <w:rPr>
          <w:rFonts w:ascii="Times New Roman" w:hAnsi="Times New Roman" w:cs="Times New Roman"/>
          <w:sz w:val="24"/>
          <w:szCs w:val="24"/>
        </w:rPr>
        <w:t>00</w:t>
      </w:r>
      <w:r w:rsidR="00CF5C70" w:rsidRPr="00854BE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92497" w:rsidRPr="00854BE8">
        <w:rPr>
          <w:rFonts w:ascii="Times New Roman" w:hAnsi="Times New Roman" w:cs="Times New Roman"/>
          <w:sz w:val="24"/>
          <w:szCs w:val="24"/>
        </w:rPr>
        <w:t>(</w:t>
      </w:r>
      <w:r w:rsidR="00F260C6">
        <w:rPr>
          <w:rFonts w:ascii="Times New Roman" w:hAnsi="Times New Roman" w:cs="Times New Roman"/>
          <w:sz w:val="24"/>
          <w:szCs w:val="24"/>
        </w:rPr>
        <w:t xml:space="preserve">четыре миллиона </w:t>
      </w:r>
      <w:r w:rsidR="00D55C50">
        <w:rPr>
          <w:rFonts w:ascii="Times New Roman" w:hAnsi="Times New Roman" w:cs="Times New Roman"/>
          <w:sz w:val="24"/>
          <w:szCs w:val="24"/>
        </w:rPr>
        <w:t>двести</w:t>
      </w:r>
      <w:r w:rsidR="00F260C6">
        <w:rPr>
          <w:rFonts w:ascii="Times New Roman" w:hAnsi="Times New Roman" w:cs="Times New Roman"/>
          <w:sz w:val="24"/>
          <w:szCs w:val="24"/>
        </w:rPr>
        <w:t xml:space="preserve"> </w:t>
      </w:r>
      <w:r w:rsidR="00D55C50">
        <w:rPr>
          <w:rFonts w:ascii="Times New Roman" w:hAnsi="Times New Roman" w:cs="Times New Roman"/>
          <w:sz w:val="24"/>
          <w:szCs w:val="24"/>
        </w:rPr>
        <w:t>тринадцать тысяч семь</w:t>
      </w:r>
      <w:r w:rsidR="003573EE">
        <w:rPr>
          <w:rFonts w:ascii="Times New Roman" w:hAnsi="Times New Roman" w:cs="Times New Roman"/>
          <w:sz w:val="24"/>
          <w:szCs w:val="24"/>
        </w:rPr>
        <w:t>сот</w:t>
      </w:r>
      <w:r w:rsidRPr="00854BE8">
        <w:rPr>
          <w:rFonts w:ascii="Times New Roman" w:hAnsi="Times New Roman" w:cs="Times New Roman"/>
          <w:sz w:val="24"/>
          <w:szCs w:val="24"/>
        </w:rPr>
        <w:t>) рублей 00 коп</w:t>
      </w:r>
      <w:r w:rsidR="00622A9E">
        <w:rPr>
          <w:rFonts w:ascii="Times New Roman" w:hAnsi="Times New Roman" w:cs="Times New Roman"/>
          <w:sz w:val="24"/>
          <w:szCs w:val="24"/>
        </w:rPr>
        <w:t>еек</w:t>
      </w:r>
      <w:r w:rsidRPr="00854BE8">
        <w:rPr>
          <w:rFonts w:ascii="Times New Roman" w:hAnsi="Times New Roman" w:cs="Times New Roman"/>
          <w:sz w:val="24"/>
          <w:szCs w:val="24"/>
        </w:rPr>
        <w:t>.</w:t>
      </w:r>
    </w:p>
    <w:p w:rsidR="001B31EA" w:rsidRPr="00E21EA6" w:rsidRDefault="008E78CD" w:rsidP="009B3116">
      <w:pPr>
        <w:pStyle w:val="ConsPlusNormal"/>
        <w:numPr>
          <w:ilvl w:val="0"/>
          <w:numId w:val="12"/>
        </w:numPr>
        <w:ind w:hanging="36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1EA6">
        <w:rPr>
          <w:rFonts w:ascii="Times New Roman" w:hAnsi="Times New Roman" w:cs="Times New Roman"/>
          <w:b/>
          <w:sz w:val="24"/>
          <w:szCs w:val="24"/>
        </w:rPr>
        <w:t>Реквизиты для перечисления задатка:</w:t>
      </w:r>
      <w:r w:rsidR="001B31EA" w:rsidRPr="00E21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8CD" w:rsidRPr="00E21EA6" w:rsidRDefault="001B31EA" w:rsidP="00421FC7">
      <w:pPr>
        <w:pStyle w:val="ConsPlusNormal"/>
        <w:spacing w:after="100"/>
        <w:ind w:left="92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  <w:r w:rsidRPr="00E21EA6">
        <w:rPr>
          <w:rFonts w:ascii="Times New Roman" w:hAnsi="Times New Roman" w:cs="Times New Roman"/>
          <w:sz w:val="24"/>
          <w:szCs w:val="24"/>
        </w:rPr>
        <w:t xml:space="preserve"> обеспечительный взнос за обязательства по заключению договора, а также надлежащее исполнение условий заключенного договора купли-продажи на приобретение </w:t>
      </w:r>
      <w:r w:rsidR="00635D0E">
        <w:rPr>
          <w:rFonts w:ascii="Times New Roman" w:hAnsi="Times New Roman" w:cs="Times New Roman"/>
          <w:sz w:val="24"/>
          <w:szCs w:val="24"/>
        </w:rPr>
        <w:t>трансформатора ТЦ-630000/220 9</w:t>
      </w:r>
      <w:r w:rsidR="00CF4FE7" w:rsidRPr="00E21EA6">
        <w:rPr>
          <w:rFonts w:ascii="Times New Roman" w:hAnsi="Times New Roman" w:cs="Times New Roman"/>
          <w:sz w:val="24"/>
          <w:szCs w:val="24"/>
        </w:rPr>
        <w:t>Т зав. №</w:t>
      </w:r>
      <w:r w:rsidR="00635D0E">
        <w:rPr>
          <w:rFonts w:ascii="Times New Roman" w:hAnsi="Times New Roman" w:cs="Times New Roman"/>
          <w:sz w:val="24"/>
          <w:szCs w:val="24"/>
        </w:rPr>
        <w:t xml:space="preserve"> 112079</w:t>
      </w:r>
      <w:r w:rsidR="00CF4FE7" w:rsidRPr="00E21EA6">
        <w:rPr>
          <w:rFonts w:ascii="Times New Roman" w:hAnsi="Times New Roman" w:cs="Times New Roman"/>
          <w:sz w:val="24"/>
          <w:szCs w:val="24"/>
        </w:rPr>
        <w:t xml:space="preserve"> (без масла)</w:t>
      </w:r>
      <w:r w:rsidR="00635D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97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860"/>
      </w:tblGrid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Банковские реквизиты</w:t>
            </w:r>
            <w:r w:rsidRPr="00E21EA6">
              <w:rPr>
                <w:bCs/>
              </w:rPr>
              <w:t>: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pPr>
              <w:jc w:val="center"/>
              <w:rPr>
                <w:b/>
              </w:rPr>
            </w:pPr>
            <w:r w:rsidRPr="00E21EA6">
              <w:rPr>
                <w:b/>
              </w:rPr>
              <w:t>ООО «ТД «ЕвроСибЭнерго»</w:t>
            </w:r>
          </w:p>
        </w:tc>
      </w:tr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Банк</w:t>
            </w:r>
            <w:r w:rsidRPr="00E21EA6">
              <w:rPr>
                <w:bCs/>
              </w:rPr>
              <w:t xml:space="preserve"> - наименование банка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pPr>
              <w:ind w:hanging="6"/>
            </w:pPr>
            <w:r w:rsidRPr="00E21EA6">
              <w:rPr>
                <w:bCs/>
              </w:rPr>
              <w:t>Ф-Л</w:t>
            </w:r>
            <w:r w:rsidRPr="00E21EA6">
              <w:t xml:space="preserve"> БАНКА </w:t>
            </w:r>
            <w:r w:rsidRPr="00E21EA6">
              <w:rPr>
                <w:bCs/>
              </w:rPr>
              <w:t>ГПБ (АО) ВОСТОЧНО-СИБИРСКИЙ</w:t>
            </w:r>
          </w:p>
        </w:tc>
      </w:tr>
      <w:tr w:rsidR="00421FC7" w:rsidRPr="00E21EA6" w:rsidTr="00421FC7">
        <w:trPr>
          <w:trHeight w:val="3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ИНН</w:t>
            </w:r>
            <w:r w:rsidRPr="00E21EA6">
              <w:rPr>
                <w:bCs/>
              </w:rPr>
              <w:t xml:space="preserve"> – индивидуальный  налоговый  номер 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t>3808118560</w:t>
            </w:r>
          </w:p>
        </w:tc>
      </w:tr>
      <w:tr w:rsidR="00421FC7" w:rsidRPr="00E21EA6" w:rsidTr="00421FC7">
        <w:trPr>
          <w:trHeight w:val="3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КПП</w:t>
            </w:r>
            <w:r w:rsidRPr="00E21EA6">
              <w:rPr>
                <w:bCs/>
              </w:rPr>
              <w:t xml:space="preserve"> - код постановки на учет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t>384901001</w:t>
            </w:r>
          </w:p>
        </w:tc>
      </w:tr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Адрес банка</w:t>
            </w:r>
            <w:r w:rsidRPr="00E21EA6">
              <w:rPr>
                <w:bCs/>
              </w:rPr>
              <w:t xml:space="preserve"> – город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r w:rsidRPr="00E21EA6">
              <w:t>г. Красноярск</w:t>
            </w:r>
          </w:p>
        </w:tc>
      </w:tr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БИК</w:t>
            </w:r>
            <w:r w:rsidRPr="00E21EA6">
              <w:rPr>
                <w:bCs/>
              </w:rPr>
              <w:t xml:space="preserve"> – банковский   идентификационный   код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pPr>
              <w:ind w:hanging="6"/>
            </w:pPr>
            <w:r w:rsidRPr="00E21EA6">
              <w:t>БИК 040407877</w:t>
            </w:r>
          </w:p>
        </w:tc>
      </w:tr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Корр. счет</w:t>
            </w:r>
            <w:r w:rsidRPr="00E21EA6">
              <w:rPr>
                <w:bCs/>
              </w:rPr>
              <w:t xml:space="preserve"> – корреспондентский  счет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pPr>
              <w:ind w:hanging="6"/>
            </w:pPr>
            <w:r w:rsidRPr="00E21EA6">
              <w:t>30101810100000000877</w:t>
            </w:r>
          </w:p>
        </w:tc>
      </w:tr>
      <w:tr w:rsidR="00421FC7" w:rsidRPr="00E21EA6" w:rsidTr="00421F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rPr>
                <w:b/>
              </w:rPr>
              <w:t>Расчетный счет</w:t>
            </w:r>
            <w:r w:rsidRPr="00E21EA6">
              <w:rPr>
                <w:bCs/>
              </w:rPr>
              <w:t xml:space="preserve"> - расчетный  счет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C7" w:rsidRPr="00E21EA6" w:rsidRDefault="00421FC7" w:rsidP="00421FC7">
            <w:pPr>
              <w:rPr>
                <w:b/>
              </w:rPr>
            </w:pPr>
            <w:r w:rsidRPr="00E21EA6">
              <w:t>40702810622340001840</w:t>
            </w:r>
          </w:p>
        </w:tc>
      </w:tr>
    </w:tbl>
    <w:p w:rsidR="008E78CD" w:rsidRPr="00E21EA6" w:rsidRDefault="009B3116" w:rsidP="009B3116">
      <w:pPr>
        <w:pStyle w:val="ConsPlusNormal"/>
        <w:tabs>
          <w:tab w:val="left" w:pos="426"/>
        </w:tabs>
        <w:ind w:left="928"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ab/>
      </w:r>
    </w:p>
    <w:p w:rsidR="005B2CC8" w:rsidRPr="00E21EA6" w:rsidRDefault="005B2CC8" w:rsidP="009B3116">
      <w:pPr>
        <w:pStyle w:val="ConsPlusNormal"/>
        <w:tabs>
          <w:tab w:val="left" w:pos="426"/>
        </w:tabs>
        <w:ind w:left="928"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CC8" w:rsidRPr="00E21EA6" w:rsidRDefault="005B2CC8" w:rsidP="009B3116">
      <w:pPr>
        <w:pStyle w:val="ConsPlusNormal"/>
        <w:tabs>
          <w:tab w:val="left" w:pos="426"/>
        </w:tabs>
        <w:ind w:left="928"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CC8" w:rsidRPr="00E21EA6" w:rsidRDefault="005B2CC8" w:rsidP="009B3116">
      <w:pPr>
        <w:pStyle w:val="ConsPlusNormal"/>
        <w:tabs>
          <w:tab w:val="left" w:pos="426"/>
        </w:tabs>
        <w:ind w:left="928"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189D" w:rsidRDefault="00BC189D" w:rsidP="00BC189D">
      <w:pPr>
        <w:pStyle w:val="ConsPlusNormal"/>
        <w:spacing w:before="60"/>
        <w:ind w:left="56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157" w:rsidRPr="00E21EA6" w:rsidRDefault="0061731C" w:rsidP="00421FC7">
      <w:pPr>
        <w:pStyle w:val="ConsPlusNormal"/>
        <w:numPr>
          <w:ilvl w:val="0"/>
          <w:numId w:val="12"/>
        </w:numPr>
        <w:spacing w:before="100"/>
        <w:ind w:hanging="36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1EA6">
        <w:rPr>
          <w:rFonts w:ascii="Times New Roman" w:hAnsi="Times New Roman" w:cs="Times New Roman"/>
          <w:sz w:val="24"/>
          <w:szCs w:val="24"/>
        </w:rPr>
        <w:t>Победителю конкурентной процедуры,</w:t>
      </w:r>
      <w:r w:rsidR="00B02157" w:rsidRPr="00E21EA6">
        <w:rPr>
          <w:rFonts w:ascii="Times New Roman" w:hAnsi="Times New Roman" w:cs="Times New Roman"/>
          <w:sz w:val="24"/>
          <w:szCs w:val="24"/>
        </w:rPr>
        <w:t xml:space="preserve"> отказавшемуся от заключения договора купли-продажи</w:t>
      </w:r>
      <w:r w:rsidR="00F251A4">
        <w:rPr>
          <w:rFonts w:ascii="Times New Roman" w:hAnsi="Times New Roman" w:cs="Times New Roman"/>
          <w:sz w:val="24"/>
          <w:szCs w:val="24"/>
        </w:rPr>
        <w:t>,</w:t>
      </w:r>
      <w:r w:rsidR="00B02157" w:rsidRPr="00E21EA6">
        <w:rPr>
          <w:rFonts w:ascii="Times New Roman" w:hAnsi="Times New Roman" w:cs="Times New Roman"/>
          <w:sz w:val="24"/>
          <w:szCs w:val="24"/>
        </w:rPr>
        <w:t xml:space="preserve"> </w:t>
      </w:r>
      <w:r w:rsidR="000967C2">
        <w:rPr>
          <w:rFonts w:ascii="Times New Roman" w:hAnsi="Times New Roman" w:cs="Times New Roman"/>
          <w:sz w:val="24"/>
          <w:szCs w:val="24"/>
        </w:rPr>
        <w:t>обеспечительный взнос</w:t>
      </w:r>
      <w:r w:rsidR="00B02157" w:rsidRPr="00E21EA6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5B3000" w:rsidRPr="00E21EA6" w:rsidRDefault="005B3000" w:rsidP="005B2CC8">
      <w:pPr>
        <w:pStyle w:val="a3"/>
        <w:numPr>
          <w:ilvl w:val="0"/>
          <w:numId w:val="12"/>
        </w:numPr>
        <w:jc w:val="both"/>
        <w:rPr>
          <w:i/>
        </w:rPr>
      </w:pPr>
      <w:r w:rsidRPr="00E21EA6">
        <w:rPr>
          <w:b/>
        </w:rPr>
        <w:lastRenderedPageBreak/>
        <w:t xml:space="preserve">Срок и место, </w:t>
      </w:r>
      <w:r w:rsidR="005B2CC8" w:rsidRPr="00E21EA6">
        <w:rPr>
          <w:b/>
        </w:rPr>
        <w:t>форма подачи</w:t>
      </w:r>
      <w:r w:rsidRPr="00E21EA6">
        <w:rPr>
          <w:b/>
        </w:rPr>
        <w:t xml:space="preserve"> заявок на участие в конкурентной процедуре: </w:t>
      </w:r>
      <w:r w:rsidRPr="00E21EA6">
        <w:rPr>
          <w:bCs/>
          <w:color w:val="000000"/>
        </w:rPr>
        <w:t>Заявка</w:t>
      </w:r>
      <w:r w:rsidRPr="00E21EA6">
        <w:t xml:space="preserve"> </w:t>
      </w:r>
      <w:r w:rsidRPr="00E21EA6">
        <w:rPr>
          <w:bCs/>
          <w:color w:val="000000"/>
        </w:rPr>
        <w:t>на участие по установленной форме (приложение 2,</w:t>
      </w:r>
      <w:r w:rsidR="00274762">
        <w:rPr>
          <w:bCs/>
          <w:color w:val="000000"/>
        </w:rPr>
        <w:t xml:space="preserve"> </w:t>
      </w:r>
      <w:r w:rsidRPr="00E21EA6">
        <w:rPr>
          <w:bCs/>
          <w:color w:val="000000"/>
        </w:rPr>
        <w:t xml:space="preserve">3), </w:t>
      </w:r>
      <w:r w:rsidRPr="00E21EA6">
        <w:t xml:space="preserve">заверенная подписью руководителя (с расшифровкой фамилии) и печатью предприятия (сканированная) и копию </w:t>
      </w:r>
      <w:r w:rsidRPr="00E21EA6">
        <w:rPr>
          <w:bCs/>
          <w:color w:val="000000"/>
        </w:rPr>
        <w:t>в формате «</w:t>
      </w:r>
      <w:r w:rsidRPr="00E21EA6">
        <w:rPr>
          <w:bCs/>
          <w:color w:val="000000"/>
          <w:lang w:val="en-US"/>
        </w:rPr>
        <w:t>excel</w:t>
      </w:r>
      <w:r w:rsidRPr="00E21EA6">
        <w:rPr>
          <w:bCs/>
          <w:color w:val="000000"/>
        </w:rPr>
        <w:t>»</w:t>
      </w:r>
      <w:r w:rsidRPr="00E21EA6">
        <w:rPr>
          <w:color w:val="000000"/>
        </w:rPr>
        <w:t xml:space="preserve"> подаются в электронном виде </w:t>
      </w:r>
      <w:r w:rsidRPr="00E21EA6">
        <w:t>на электронны</w:t>
      </w:r>
      <w:r w:rsidR="004E3935">
        <w:t>е почтовые</w:t>
      </w:r>
      <w:r w:rsidRPr="00E21EA6">
        <w:t xml:space="preserve"> адрес</w:t>
      </w:r>
      <w:r w:rsidR="004E3935">
        <w:t>а</w:t>
      </w:r>
      <w:r w:rsidRPr="00E21EA6">
        <w:t>:</w:t>
      </w:r>
      <w:r w:rsidR="005B2CC8" w:rsidRPr="00E21EA6">
        <w:t xml:space="preserve"> </w:t>
      </w:r>
      <w:hyperlink r:id="rId12" w:history="1">
        <w:r w:rsidR="0004502D" w:rsidRPr="00E814D3">
          <w:rPr>
            <w:rStyle w:val="ae"/>
            <w:lang w:val="en-US"/>
          </w:rPr>
          <w:t>IvanovAO</w:t>
        </w:r>
        <w:r w:rsidR="0004502D" w:rsidRPr="00E814D3">
          <w:rPr>
            <w:rStyle w:val="ae"/>
          </w:rPr>
          <w:t>@eurosib-td.ru</w:t>
        </w:r>
      </w:hyperlink>
      <w:r w:rsidR="005B2CC8" w:rsidRPr="0004502D">
        <w:rPr>
          <w:rStyle w:val="ae"/>
          <w:color w:val="auto"/>
          <w:u w:val="none"/>
        </w:rPr>
        <w:t>,</w:t>
      </w:r>
      <w:r w:rsidR="0004502D" w:rsidRPr="0004502D">
        <w:t xml:space="preserve"> </w:t>
      </w:r>
      <w:hyperlink r:id="rId13" w:history="1">
        <w:r w:rsidR="0004502D" w:rsidRPr="00EE6AE6">
          <w:rPr>
            <w:rStyle w:val="ae"/>
          </w:rPr>
          <w:t>VolokitinaVS@eurosib-td.ru</w:t>
        </w:r>
      </w:hyperlink>
      <w:r w:rsidR="0004502D">
        <w:t>,</w:t>
      </w:r>
      <w:r w:rsidR="005B2CC8" w:rsidRPr="0004502D">
        <w:rPr>
          <w:rStyle w:val="ae"/>
          <w:u w:val="none"/>
        </w:rPr>
        <w:t xml:space="preserve"> </w:t>
      </w:r>
      <w:r w:rsidR="005B2CC8" w:rsidRPr="00E21EA6">
        <w:rPr>
          <w:rStyle w:val="ae"/>
        </w:rPr>
        <w:t>trade@irkutskenergo.ru.</w:t>
      </w:r>
    </w:p>
    <w:p w:rsidR="00206BFA" w:rsidRPr="00E21EA6" w:rsidRDefault="00E869AD" w:rsidP="00206BFA">
      <w:pPr>
        <w:pStyle w:val="a3"/>
        <w:numPr>
          <w:ilvl w:val="0"/>
          <w:numId w:val="12"/>
        </w:numPr>
        <w:rPr>
          <w:i/>
        </w:rPr>
      </w:pPr>
      <w:r w:rsidRPr="00206BFA">
        <w:rPr>
          <w:b/>
        </w:rPr>
        <w:t xml:space="preserve">Срок предоставления заявок - коммерческих предложений: </w:t>
      </w:r>
      <w:r w:rsidR="00206BFA" w:rsidRPr="00E21EA6">
        <w:rPr>
          <w:i/>
        </w:rPr>
        <w:t>до 1</w:t>
      </w:r>
      <w:r w:rsidR="00D166AA">
        <w:rPr>
          <w:i/>
        </w:rPr>
        <w:t>5</w:t>
      </w:r>
      <w:r w:rsidR="00206BFA" w:rsidRPr="00E21EA6">
        <w:rPr>
          <w:i/>
        </w:rPr>
        <w:t xml:space="preserve"> час 00 мин. </w:t>
      </w:r>
      <w:r w:rsidR="00206BFA">
        <w:rPr>
          <w:i/>
          <w:color w:val="000000"/>
        </w:rPr>
        <w:t>(время иркутское</w:t>
      </w:r>
      <w:r w:rsidR="00206BFA" w:rsidRPr="00E21EA6">
        <w:rPr>
          <w:i/>
          <w:color w:val="000000"/>
        </w:rPr>
        <w:t>)</w:t>
      </w:r>
      <w:r w:rsidR="00206BFA">
        <w:rPr>
          <w:i/>
          <w:color w:val="000000"/>
        </w:rPr>
        <w:t xml:space="preserve"> </w:t>
      </w:r>
      <w:r w:rsidR="00D7551F">
        <w:rPr>
          <w:i/>
          <w:color w:val="000000"/>
          <w:lang w:val="en-US"/>
        </w:rPr>
        <w:t>29</w:t>
      </w:r>
      <w:r w:rsidR="00206BFA" w:rsidRPr="00E21EA6">
        <w:rPr>
          <w:i/>
          <w:color w:val="000000"/>
        </w:rPr>
        <w:t>.0</w:t>
      </w:r>
      <w:r w:rsidR="00D7551F">
        <w:rPr>
          <w:i/>
          <w:color w:val="000000"/>
          <w:lang w:val="en-US"/>
        </w:rPr>
        <w:t>8</w:t>
      </w:r>
      <w:r w:rsidR="00D7551F">
        <w:rPr>
          <w:i/>
          <w:color w:val="000000"/>
        </w:rPr>
        <w:t xml:space="preserve">.2022 </w:t>
      </w:r>
      <w:r w:rsidR="00206BFA" w:rsidRPr="00E21EA6">
        <w:rPr>
          <w:i/>
          <w:color w:val="000000"/>
        </w:rPr>
        <w:t>г.</w:t>
      </w:r>
    </w:p>
    <w:p w:rsidR="00E869AD" w:rsidRPr="00206BFA" w:rsidRDefault="00E869AD" w:rsidP="00812B3A">
      <w:pPr>
        <w:pStyle w:val="a3"/>
        <w:numPr>
          <w:ilvl w:val="0"/>
          <w:numId w:val="12"/>
        </w:numPr>
        <w:tabs>
          <w:tab w:val="left" w:pos="480"/>
        </w:tabs>
        <w:spacing w:before="40"/>
        <w:jc w:val="both"/>
        <w:rPr>
          <w:color w:val="000000"/>
        </w:rPr>
      </w:pPr>
      <w:r w:rsidRPr="00206BFA">
        <w:rPr>
          <w:b/>
          <w:color w:val="000000"/>
        </w:rPr>
        <w:t>Место, дата и время рассмотрения заявок:</w:t>
      </w:r>
    </w:p>
    <w:p w:rsidR="00E869AD" w:rsidRPr="00E21EA6" w:rsidRDefault="00E869AD" w:rsidP="00E869AD">
      <w:pPr>
        <w:pStyle w:val="2"/>
        <w:spacing w:after="40"/>
        <w:ind w:left="993" w:hanging="142"/>
        <w:jc w:val="both"/>
        <w:rPr>
          <w:color w:val="000000"/>
        </w:rPr>
      </w:pPr>
      <w:r>
        <w:rPr>
          <w:i/>
          <w:color w:val="000000"/>
        </w:rPr>
        <w:tab/>
      </w:r>
      <w:r w:rsidR="00206BFA">
        <w:rPr>
          <w:i/>
          <w:color w:val="000000"/>
        </w:rPr>
        <w:t>17</w:t>
      </w:r>
      <w:r w:rsidR="00206BFA" w:rsidRPr="00E21EA6">
        <w:rPr>
          <w:i/>
          <w:color w:val="000000"/>
        </w:rPr>
        <w:t xml:space="preserve"> час 00 мин</w:t>
      </w:r>
      <w:r w:rsidR="00206BFA" w:rsidRPr="00E21EA6">
        <w:rPr>
          <w:color w:val="000000"/>
        </w:rPr>
        <w:t xml:space="preserve">. (время иркутское) </w:t>
      </w:r>
      <w:r w:rsidR="009A37E7" w:rsidRPr="009A37E7">
        <w:rPr>
          <w:i/>
          <w:color w:val="000000"/>
        </w:rPr>
        <w:t>3</w:t>
      </w:r>
      <w:r w:rsidR="00206BFA" w:rsidRPr="009A37E7">
        <w:rPr>
          <w:i/>
          <w:color w:val="000000"/>
        </w:rPr>
        <w:t>0.</w:t>
      </w:r>
      <w:r w:rsidR="00206BFA" w:rsidRPr="00E21EA6">
        <w:rPr>
          <w:i/>
          <w:color w:val="000000"/>
        </w:rPr>
        <w:t>0</w:t>
      </w:r>
      <w:r w:rsidR="009A37E7" w:rsidRPr="009A37E7">
        <w:rPr>
          <w:i/>
          <w:color w:val="000000"/>
        </w:rPr>
        <w:t>8</w:t>
      </w:r>
      <w:r w:rsidR="00206BFA" w:rsidRPr="00E21EA6">
        <w:rPr>
          <w:i/>
          <w:color w:val="000000"/>
        </w:rPr>
        <w:t>.202</w:t>
      </w:r>
      <w:r w:rsidR="009A37E7" w:rsidRPr="009A37E7">
        <w:rPr>
          <w:i/>
          <w:color w:val="000000"/>
        </w:rPr>
        <w:t>2</w:t>
      </w:r>
      <w:r w:rsidR="00206BFA" w:rsidRPr="00E21EA6">
        <w:rPr>
          <w:i/>
          <w:color w:val="000000"/>
        </w:rPr>
        <w:t xml:space="preserve"> г. </w:t>
      </w:r>
      <w:r w:rsidR="00206BFA" w:rsidRPr="00E21EA6">
        <w:rPr>
          <w:color w:val="000000"/>
        </w:rPr>
        <w:t>по адресу: 6</w:t>
      </w:r>
      <w:r w:rsidR="00F20E42">
        <w:rPr>
          <w:color w:val="000000"/>
        </w:rPr>
        <w:t xml:space="preserve">64007, г. Иркутск, ул. Рабочая, </w:t>
      </w:r>
      <w:r w:rsidR="00206BFA" w:rsidRPr="00E21EA6">
        <w:rPr>
          <w:color w:val="000000"/>
        </w:rPr>
        <w:t>дом 22.</w:t>
      </w:r>
    </w:p>
    <w:p w:rsidR="00692470" w:rsidRPr="00692470" w:rsidRDefault="00692470" w:rsidP="00BF650B">
      <w:pPr>
        <w:pStyle w:val="2"/>
        <w:numPr>
          <w:ilvl w:val="0"/>
          <w:numId w:val="12"/>
        </w:numPr>
        <w:tabs>
          <w:tab w:val="left" w:pos="480"/>
        </w:tabs>
        <w:spacing w:before="40" w:after="40"/>
        <w:jc w:val="both"/>
      </w:pPr>
      <w:r w:rsidRPr="00E21EA6">
        <w:rPr>
          <w:b/>
          <w:color w:val="000000"/>
        </w:rPr>
        <w:t>Место и дата подведения итогов:</w:t>
      </w:r>
      <w:r w:rsidRPr="00E21EA6">
        <w:rPr>
          <w:color w:val="000000"/>
        </w:rPr>
        <w:t xml:space="preserve"> </w:t>
      </w:r>
      <w:r w:rsidR="00D70C08">
        <w:rPr>
          <w:b/>
          <w:i/>
          <w:color w:val="000000"/>
        </w:rPr>
        <w:t>Дата</w:t>
      </w:r>
      <w:r w:rsidRPr="00E21EA6">
        <w:rPr>
          <w:b/>
          <w:i/>
          <w:color w:val="000000"/>
        </w:rPr>
        <w:t xml:space="preserve"> и время проведения </w:t>
      </w:r>
      <w:r w:rsidR="004455B6">
        <w:rPr>
          <w:b/>
          <w:i/>
          <w:color w:val="000000"/>
        </w:rPr>
        <w:t>процедуры</w:t>
      </w:r>
      <w:r w:rsidRPr="00E21EA6">
        <w:rPr>
          <w:b/>
          <w:i/>
          <w:color w:val="000000"/>
        </w:rPr>
        <w:t xml:space="preserve"> </w:t>
      </w:r>
      <w:r w:rsidR="00D70C08">
        <w:rPr>
          <w:b/>
          <w:i/>
          <w:color w:val="000000"/>
        </w:rPr>
        <w:t xml:space="preserve">переторжки </w:t>
      </w:r>
      <w:r w:rsidRPr="00E21EA6">
        <w:rPr>
          <w:b/>
          <w:i/>
          <w:color w:val="000000"/>
        </w:rPr>
        <w:t>сообщается дополнительно</w:t>
      </w:r>
      <w:r w:rsidR="00BA704C">
        <w:rPr>
          <w:b/>
          <w:i/>
          <w:color w:val="000000"/>
        </w:rPr>
        <w:t>.</w:t>
      </w:r>
    </w:p>
    <w:p w:rsidR="00BF650B" w:rsidRPr="00E21EA6" w:rsidRDefault="00BF650B" w:rsidP="00BF650B">
      <w:pPr>
        <w:pStyle w:val="2"/>
        <w:numPr>
          <w:ilvl w:val="0"/>
          <w:numId w:val="12"/>
        </w:numPr>
        <w:tabs>
          <w:tab w:val="left" w:pos="480"/>
        </w:tabs>
        <w:spacing w:before="40" w:after="40"/>
        <w:jc w:val="both"/>
      </w:pPr>
      <w:r w:rsidRPr="00E21EA6">
        <w:t>Для участия в конкурентной процедуре необходимо своевременно подать Заявку-КП по форме приложений 2,</w:t>
      </w:r>
      <w:r w:rsidR="00274762">
        <w:t xml:space="preserve"> </w:t>
      </w:r>
      <w:r w:rsidRPr="00E21EA6">
        <w:t>3.</w:t>
      </w:r>
      <w:bookmarkStart w:id="0" w:name="_GoBack"/>
      <w:bookmarkEnd w:id="0"/>
    </w:p>
    <w:p w:rsidR="00BF650B" w:rsidRPr="00E21EA6" w:rsidRDefault="00BF650B" w:rsidP="00BF650B">
      <w:pPr>
        <w:pStyle w:val="2"/>
        <w:numPr>
          <w:ilvl w:val="0"/>
          <w:numId w:val="12"/>
        </w:numPr>
        <w:tabs>
          <w:tab w:val="left" w:pos="480"/>
        </w:tabs>
        <w:spacing w:before="40" w:after="40"/>
        <w:jc w:val="both"/>
      </w:pPr>
      <w:r w:rsidRPr="00E21EA6">
        <w:t>Участник процедуры вправе подать только одну Заявку-КП на участие в конкурентной процедуре до переторжки и любое количество КП в ходе переторжки.</w:t>
      </w:r>
    </w:p>
    <w:p w:rsidR="009F02C6" w:rsidRPr="009F02C6" w:rsidRDefault="005B3000" w:rsidP="009F02C6">
      <w:pPr>
        <w:pStyle w:val="a3"/>
        <w:numPr>
          <w:ilvl w:val="0"/>
          <w:numId w:val="12"/>
        </w:numPr>
        <w:jc w:val="both"/>
        <w:rPr>
          <w:rFonts w:eastAsia="Calibri"/>
        </w:rPr>
      </w:pPr>
      <w:r w:rsidRPr="00E21EA6">
        <w:rPr>
          <w:color w:val="000000"/>
        </w:rPr>
        <w:t>Результатом проведения конкурентной процедуры является заключение Договора с одним Участником (Победителем), представившим самые высокие цены.</w:t>
      </w:r>
      <w:r w:rsidR="009F02C6">
        <w:rPr>
          <w:color w:val="000000"/>
        </w:rPr>
        <w:t xml:space="preserve"> </w:t>
      </w:r>
    </w:p>
    <w:p w:rsidR="009F02C6" w:rsidRPr="009F02C6" w:rsidRDefault="009F02C6" w:rsidP="009F02C6">
      <w:pPr>
        <w:pStyle w:val="a3"/>
        <w:ind w:left="928"/>
        <w:jc w:val="both"/>
        <w:rPr>
          <w:color w:val="000000"/>
        </w:rPr>
      </w:pPr>
      <w:r>
        <w:rPr>
          <w:rFonts w:eastAsia="Calibri"/>
        </w:rPr>
        <w:t xml:space="preserve">В случае согласия балансодержателя с результатами </w:t>
      </w:r>
      <w:r w:rsidRPr="00E21EA6">
        <w:rPr>
          <w:color w:val="000000"/>
        </w:rPr>
        <w:t>конкурентной</w:t>
      </w:r>
      <w:r>
        <w:rPr>
          <w:color w:val="000000"/>
        </w:rPr>
        <w:t xml:space="preserve"> процедуры </w:t>
      </w:r>
      <w:r w:rsidR="005B3000" w:rsidRPr="009F02C6">
        <w:rPr>
          <w:color w:val="000000"/>
        </w:rPr>
        <w:t xml:space="preserve">победитель обязан </w:t>
      </w:r>
      <w:r w:rsidR="005B3000" w:rsidRPr="008603FF">
        <w:rPr>
          <w:color w:val="000000"/>
        </w:rPr>
        <w:t xml:space="preserve">заключить договор </w:t>
      </w:r>
      <w:r w:rsidR="008777C9" w:rsidRPr="008603FF">
        <w:rPr>
          <w:rFonts w:eastAsia="Calibri"/>
        </w:rPr>
        <w:t>в редакции</w:t>
      </w:r>
      <w:r w:rsidR="008777C9" w:rsidRPr="008603FF">
        <w:rPr>
          <w:color w:val="000000"/>
        </w:rPr>
        <w:t xml:space="preserve"> </w:t>
      </w:r>
      <w:r w:rsidR="005B3000" w:rsidRPr="008603FF">
        <w:t>АО «Красноярская ГЭС»</w:t>
      </w:r>
      <w:r w:rsidR="00C71D13">
        <w:t xml:space="preserve"> (предоставляется </w:t>
      </w:r>
      <w:r w:rsidR="003E1591">
        <w:t>на</w:t>
      </w:r>
      <w:r w:rsidR="00C71D13">
        <w:t xml:space="preserve"> ознакомлени</w:t>
      </w:r>
      <w:r w:rsidR="003B51FE">
        <w:t>е</w:t>
      </w:r>
      <w:r w:rsidR="00C71D13">
        <w:t xml:space="preserve"> по запросу)</w:t>
      </w:r>
      <w:r w:rsidRPr="009F02C6">
        <w:rPr>
          <w:rFonts w:eastAsia="Calibri"/>
        </w:rPr>
        <w:t xml:space="preserve">. </w:t>
      </w:r>
    </w:p>
    <w:p w:rsidR="005B3000" w:rsidRPr="00E21EA6" w:rsidRDefault="005B3000" w:rsidP="005B3000">
      <w:pPr>
        <w:pStyle w:val="2"/>
        <w:numPr>
          <w:ilvl w:val="0"/>
          <w:numId w:val="12"/>
        </w:numPr>
        <w:tabs>
          <w:tab w:val="left" w:pos="480"/>
        </w:tabs>
        <w:spacing w:before="40"/>
        <w:jc w:val="both"/>
      </w:pPr>
      <w:r w:rsidRPr="00E21EA6">
        <w:t>Заказчик вправе отказаться от проведения конкурентной процедуры в любое время, не неся при этом никакой материальной ответственности перед участниками.</w:t>
      </w:r>
    </w:p>
    <w:p w:rsidR="005B3000" w:rsidRPr="00E21EA6" w:rsidRDefault="005B3000" w:rsidP="005B3000">
      <w:pPr>
        <w:pStyle w:val="2"/>
        <w:numPr>
          <w:ilvl w:val="0"/>
          <w:numId w:val="12"/>
        </w:numPr>
        <w:tabs>
          <w:tab w:val="left" w:pos="480"/>
        </w:tabs>
        <w:spacing w:before="40"/>
        <w:jc w:val="both"/>
      </w:pPr>
      <w:r w:rsidRPr="00E21EA6">
        <w:t>Комиссия вправе принять решение о проведении дополнительных этапов конкурентной процедуры и внесении изменений в условия запроса коммерческих предложений.</w:t>
      </w:r>
    </w:p>
    <w:p w:rsidR="005B3000" w:rsidRPr="00E21EA6" w:rsidRDefault="005B3000" w:rsidP="005B3000">
      <w:pPr>
        <w:pStyle w:val="2"/>
        <w:numPr>
          <w:ilvl w:val="0"/>
          <w:numId w:val="12"/>
        </w:numPr>
        <w:tabs>
          <w:tab w:val="left" w:pos="480"/>
        </w:tabs>
        <w:spacing w:before="40"/>
        <w:jc w:val="both"/>
      </w:pPr>
      <w:r w:rsidRPr="00E21EA6">
        <w:t>Настоящее извещение не является извещением о проведении конкурса и не имеет соответствующих правовых последствий, также не является офертой.</w:t>
      </w:r>
    </w:p>
    <w:p w:rsidR="00BF650B" w:rsidRPr="00E21EA6" w:rsidRDefault="00BF650B" w:rsidP="005B3000">
      <w:pPr>
        <w:pStyle w:val="2"/>
        <w:tabs>
          <w:tab w:val="left" w:pos="480"/>
        </w:tabs>
        <w:spacing w:after="40"/>
        <w:ind w:left="928"/>
        <w:jc w:val="both"/>
        <w:rPr>
          <w:color w:val="000000"/>
        </w:rPr>
      </w:pPr>
    </w:p>
    <w:p w:rsidR="00BF650B" w:rsidRPr="00E21EA6" w:rsidRDefault="00BF650B" w:rsidP="00BF650B">
      <w:pPr>
        <w:rPr>
          <w:i/>
        </w:rPr>
      </w:pPr>
    </w:p>
    <w:p w:rsidR="00BF650B" w:rsidRPr="00E21EA6" w:rsidRDefault="00BF650B" w:rsidP="00BF650B">
      <w:pPr>
        <w:rPr>
          <w:i/>
        </w:rPr>
      </w:pPr>
    </w:p>
    <w:p w:rsidR="004E0340" w:rsidRDefault="004E0340" w:rsidP="006A0835">
      <w:pPr>
        <w:jc w:val="both"/>
      </w:pPr>
    </w:p>
    <w:p w:rsidR="00925A94" w:rsidRPr="00E21EA6" w:rsidRDefault="00925A94" w:rsidP="006A0835">
      <w:pPr>
        <w:jc w:val="both"/>
      </w:pPr>
    </w:p>
    <w:p w:rsidR="00433A51" w:rsidRPr="00E21EA6" w:rsidRDefault="004147A7" w:rsidP="006A0835">
      <w:pPr>
        <w:jc w:val="both"/>
      </w:pPr>
      <w:r>
        <w:t>Н</w:t>
      </w:r>
      <w:r w:rsidR="00433A51" w:rsidRPr="00E21EA6">
        <w:t>ачальник отдела реализации</w:t>
      </w:r>
    </w:p>
    <w:p w:rsidR="00433A51" w:rsidRPr="00E21EA6" w:rsidRDefault="00433A51" w:rsidP="006A0835">
      <w:pPr>
        <w:jc w:val="both"/>
      </w:pPr>
      <w:r w:rsidRPr="00E21EA6">
        <w:t>непрофильных активов и неликвидов</w:t>
      </w:r>
    </w:p>
    <w:p w:rsidR="008E78CD" w:rsidRPr="00E21EA6" w:rsidRDefault="00433A51" w:rsidP="006A0835">
      <w:pPr>
        <w:jc w:val="both"/>
      </w:pPr>
      <w:r w:rsidRPr="00E21EA6">
        <w:t>ООО «ТД ЕвроСибЭнерго»</w:t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Pr="00E21EA6">
        <w:tab/>
      </w:r>
      <w:r w:rsidR="00A11243" w:rsidRPr="00E21EA6">
        <w:t>О.</w:t>
      </w:r>
      <w:r w:rsidR="00083D2D" w:rsidRPr="00083D2D">
        <w:t xml:space="preserve"> </w:t>
      </w:r>
      <w:r w:rsidR="00A11243" w:rsidRPr="00E21EA6">
        <w:t>И</w:t>
      </w:r>
      <w:r w:rsidRPr="00E21EA6">
        <w:t xml:space="preserve">. </w:t>
      </w:r>
      <w:r w:rsidR="00A11243" w:rsidRPr="00E21EA6">
        <w:t>Катаева</w:t>
      </w:r>
    </w:p>
    <w:sectPr w:rsidR="008E78CD" w:rsidRPr="00E21EA6" w:rsidSect="00C868F3">
      <w:headerReference w:type="default" r:id="rId14"/>
      <w:pgSz w:w="11906" w:h="16838"/>
      <w:pgMar w:top="993" w:right="707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7E" w:rsidRDefault="00A91B7E" w:rsidP="000111F1">
      <w:r>
        <w:separator/>
      </w:r>
    </w:p>
  </w:endnote>
  <w:endnote w:type="continuationSeparator" w:id="0">
    <w:p w:rsidR="00A91B7E" w:rsidRDefault="00A91B7E" w:rsidP="0001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7E" w:rsidRDefault="00A91B7E" w:rsidP="000111F1">
      <w:r>
        <w:separator/>
      </w:r>
    </w:p>
  </w:footnote>
  <w:footnote w:type="continuationSeparator" w:id="0">
    <w:p w:rsidR="00A91B7E" w:rsidRDefault="00A91B7E" w:rsidP="0001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88" w:rsidRDefault="00C23388" w:rsidP="000111F1">
    <w:pPr>
      <w:pStyle w:val="a7"/>
      <w:tabs>
        <w:tab w:val="clear" w:pos="9355"/>
        <w:tab w:val="right" w:pos="10063"/>
      </w:tabs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339"/>
    <w:multiLevelType w:val="hybridMultilevel"/>
    <w:tmpl w:val="C12E9588"/>
    <w:lvl w:ilvl="0" w:tplc="F3EA09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1D2096"/>
    <w:multiLevelType w:val="hybridMultilevel"/>
    <w:tmpl w:val="89B8EF6C"/>
    <w:lvl w:ilvl="0" w:tplc="B0DC5A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D44"/>
    <w:multiLevelType w:val="hybridMultilevel"/>
    <w:tmpl w:val="DB7A72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DB6A20"/>
    <w:multiLevelType w:val="hybridMultilevel"/>
    <w:tmpl w:val="16807A46"/>
    <w:lvl w:ilvl="0" w:tplc="1626F3F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011774"/>
    <w:multiLevelType w:val="hybridMultilevel"/>
    <w:tmpl w:val="DFF8D2B8"/>
    <w:lvl w:ilvl="0" w:tplc="B03441F6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1B4"/>
    <w:multiLevelType w:val="hybridMultilevel"/>
    <w:tmpl w:val="862E0F60"/>
    <w:lvl w:ilvl="0" w:tplc="CD327770">
      <w:start w:val="16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D1518"/>
    <w:multiLevelType w:val="hybridMultilevel"/>
    <w:tmpl w:val="FB440A76"/>
    <w:lvl w:ilvl="0" w:tplc="A87E8CF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0334003"/>
    <w:multiLevelType w:val="hybridMultilevel"/>
    <w:tmpl w:val="D3784A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2778"/>
    <w:multiLevelType w:val="hybridMultilevel"/>
    <w:tmpl w:val="5E1AA45C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95418"/>
    <w:multiLevelType w:val="hybridMultilevel"/>
    <w:tmpl w:val="EA4E440E"/>
    <w:lvl w:ilvl="0" w:tplc="1D50C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7666D"/>
    <w:multiLevelType w:val="hybridMultilevel"/>
    <w:tmpl w:val="71F2CF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8F5B47"/>
    <w:multiLevelType w:val="hybridMultilevel"/>
    <w:tmpl w:val="1354DB16"/>
    <w:lvl w:ilvl="0" w:tplc="7102C5E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3852"/>
    <w:multiLevelType w:val="hybridMultilevel"/>
    <w:tmpl w:val="D0749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6"/>
    <w:rsid w:val="00002341"/>
    <w:rsid w:val="00005ABA"/>
    <w:rsid w:val="00006285"/>
    <w:rsid w:val="000111F1"/>
    <w:rsid w:val="00016EBA"/>
    <w:rsid w:val="00025C43"/>
    <w:rsid w:val="00035744"/>
    <w:rsid w:val="00040729"/>
    <w:rsid w:val="0004502D"/>
    <w:rsid w:val="0005110E"/>
    <w:rsid w:val="00067326"/>
    <w:rsid w:val="0008347B"/>
    <w:rsid w:val="00083D2D"/>
    <w:rsid w:val="0009474A"/>
    <w:rsid w:val="000967C2"/>
    <w:rsid w:val="000A0FE2"/>
    <w:rsid w:val="000A5421"/>
    <w:rsid w:val="000A7006"/>
    <w:rsid w:val="000B0246"/>
    <w:rsid w:val="000B64FC"/>
    <w:rsid w:val="000C7C6E"/>
    <w:rsid w:val="000D4E55"/>
    <w:rsid w:val="000D5089"/>
    <w:rsid w:val="000D5919"/>
    <w:rsid w:val="000E355F"/>
    <w:rsid w:val="000F0591"/>
    <w:rsid w:val="000F1705"/>
    <w:rsid w:val="000F4D36"/>
    <w:rsid w:val="001108C6"/>
    <w:rsid w:val="00117EEA"/>
    <w:rsid w:val="0012558D"/>
    <w:rsid w:val="00127A70"/>
    <w:rsid w:val="0013472E"/>
    <w:rsid w:val="0014189D"/>
    <w:rsid w:val="00142B13"/>
    <w:rsid w:val="00146ED7"/>
    <w:rsid w:val="00154BBC"/>
    <w:rsid w:val="00154DA8"/>
    <w:rsid w:val="0015623F"/>
    <w:rsid w:val="00156F21"/>
    <w:rsid w:val="00160CA0"/>
    <w:rsid w:val="00163F02"/>
    <w:rsid w:val="00167566"/>
    <w:rsid w:val="00173EFE"/>
    <w:rsid w:val="00184C04"/>
    <w:rsid w:val="00185CA6"/>
    <w:rsid w:val="001A4560"/>
    <w:rsid w:val="001A5141"/>
    <w:rsid w:val="001B31EA"/>
    <w:rsid w:val="001C5FD0"/>
    <w:rsid w:val="001C78F1"/>
    <w:rsid w:val="001E7A66"/>
    <w:rsid w:val="001F3559"/>
    <w:rsid w:val="00205191"/>
    <w:rsid w:val="00206BFA"/>
    <w:rsid w:val="0021050A"/>
    <w:rsid w:val="00211201"/>
    <w:rsid w:val="00211C35"/>
    <w:rsid w:val="002211F9"/>
    <w:rsid w:val="00224BBA"/>
    <w:rsid w:val="0022658B"/>
    <w:rsid w:val="00231DAA"/>
    <w:rsid w:val="00242D84"/>
    <w:rsid w:val="00255FFE"/>
    <w:rsid w:val="0025721F"/>
    <w:rsid w:val="0026013F"/>
    <w:rsid w:val="00263542"/>
    <w:rsid w:val="002649C3"/>
    <w:rsid w:val="0027215A"/>
    <w:rsid w:val="0027343A"/>
    <w:rsid w:val="00274762"/>
    <w:rsid w:val="002A5658"/>
    <w:rsid w:val="002A653B"/>
    <w:rsid w:val="002C0AC6"/>
    <w:rsid w:val="002C4CA1"/>
    <w:rsid w:val="002D1D29"/>
    <w:rsid w:val="002D4CA4"/>
    <w:rsid w:val="002F1AA5"/>
    <w:rsid w:val="0030416C"/>
    <w:rsid w:val="0031523C"/>
    <w:rsid w:val="00321495"/>
    <w:rsid w:val="00340455"/>
    <w:rsid w:val="003434E0"/>
    <w:rsid w:val="003573EE"/>
    <w:rsid w:val="0036377B"/>
    <w:rsid w:val="0037523D"/>
    <w:rsid w:val="003857E6"/>
    <w:rsid w:val="00392670"/>
    <w:rsid w:val="003A3905"/>
    <w:rsid w:val="003B51FE"/>
    <w:rsid w:val="003B58A6"/>
    <w:rsid w:val="003B5D8E"/>
    <w:rsid w:val="003E1591"/>
    <w:rsid w:val="003E192D"/>
    <w:rsid w:val="003F31BA"/>
    <w:rsid w:val="00400131"/>
    <w:rsid w:val="004147A7"/>
    <w:rsid w:val="00421FC7"/>
    <w:rsid w:val="00427772"/>
    <w:rsid w:val="00433A51"/>
    <w:rsid w:val="004455B6"/>
    <w:rsid w:val="00445805"/>
    <w:rsid w:val="00452C13"/>
    <w:rsid w:val="0046303F"/>
    <w:rsid w:val="00464CA9"/>
    <w:rsid w:val="0046653C"/>
    <w:rsid w:val="00474FD0"/>
    <w:rsid w:val="004861BF"/>
    <w:rsid w:val="00497AA4"/>
    <w:rsid w:val="004A7B42"/>
    <w:rsid w:val="004A7E4A"/>
    <w:rsid w:val="004B4E31"/>
    <w:rsid w:val="004C5016"/>
    <w:rsid w:val="004D0529"/>
    <w:rsid w:val="004E0340"/>
    <w:rsid w:val="004E2663"/>
    <w:rsid w:val="004E3935"/>
    <w:rsid w:val="004F7C49"/>
    <w:rsid w:val="00501994"/>
    <w:rsid w:val="00501F6C"/>
    <w:rsid w:val="0052650D"/>
    <w:rsid w:val="00534118"/>
    <w:rsid w:val="00554677"/>
    <w:rsid w:val="005613C3"/>
    <w:rsid w:val="00562C70"/>
    <w:rsid w:val="00574AAC"/>
    <w:rsid w:val="00577714"/>
    <w:rsid w:val="00580E53"/>
    <w:rsid w:val="00583118"/>
    <w:rsid w:val="005864EB"/>
    <w:rsid w:val="005912CD"/>
    <w:rsid w:val="005940E1"/>
    <w:rsid w:val="005A195A"/>
    <w:rsid w:val="005A3A25"/>
    <w:rsid w:val="005B2CC8"/>
    <w:rsid w:val="005B3000"/>
    <w:rsid w:val="005F0E58"/>
    <w:rsid w:val="005F6AA8"/>
    <w:rsid w:val="005F78B9"/>
    <w:rsid w:val="00612EFA"/>
    <w:rsid w:val="0061731C"/>
    <w:rsid w:val="00617A70"/>
    <w:rsid w:val="00622A9E"/>
    <w:rsid w:val="00630D2E"/>
    <w:rsid w:val="00635045"/>
    <w:rsid w:val="00635D0E"/>
    <w:rsid w:val="00644E0B"/>
    <w:rsid w:val="0064633E"/>
    <w:rsid w:val="00650B27"/>
    <w:rsid w:val="00657FA4"/>
    <w:rsid w:val="00660C7F"/>
    <w:rsid w:val="00660E82"/>
    <w:rsid w:val="00665CE6"/>
    <w:rsid w:val="00674E60"/>
    <w:rsid w:val="00684B6F"/>
    <w:rsid w:val="00685BD9"/>
    <w:rsid w:val="0068662B"/>
    <w:rsid w:val="00687BF7"/>
    <w:rsid w:val="00692470"/>
    <w:rsid w:val="006A0835"/>
    <w:rsid w:val="006A53C9"/>
    <w:rsid w:val="006B62F1"/>
    <w:rsid w:val="006B7787"/>
    <w:rsid w:val="006C14FE"/>
    <w:rsid w:val="006E4E48"/>
    <w:rsid w:val="006F19A5"/>
    <w:rsid w:val="00705F01"/>
    <w:rsid w:val="00712004"/>
    <w:rsid w:val="007132BB"/>
    <w:rsid w:val="00717970"/>
    <w:rsid w:val="00717DCD"/>
    <w:rsid w:val="00720BA3"/>
    <w:rsid w:val="00737D48"/>
    <w:rsid w:val="00742C85"/>
    <w:rsid w:val="00742DC2"/>
    <w:rsid w:val="00755E10"/>
    <w:rsid w:val="0077505F"/>
    <w:rsid w:val="00784698"/>
    <w:rsid w:val="00785B38"/>
    <w:rsid w:val="00793726"/>
    <w:rsid w:val="00793C1C"/>
    <w:rsid w:val="007B5F57"/>
    <w:rsid w:val="007C3C11"/>
    <w:rsid w:val="007C4A9A"/>
    <w:rsid w:val="007C528B"/>
    <w:rsid w:val="007D27ED"/>
    <w:rsid w:val="007D2DE2"/>
    <w:rsid w:val="007D600B"/>
    <w:rsid w:val="007D7B13"/>
    <w:rsid w:val="007E078E"/>
    <w:rsid w:val="007E2B4F"/>
    <w:rsid w:val="0080551C"/>
    <w:rsid w:val="008065EE"/>
    <w:rsid w:val="00810323"/>
    <w:rsid w:val="00820EDC"/>
    <w:rsid w:val="00825363"/>
    <w:rsid w:val="00832ED1"/>
    <w:rsid w:val="00843DC5"/>
    <w:rsid w:val="00851B7A"/>
    <w:rsid w:val="00854BE8"/>
    <w:rsid w:val="008603FF"/>
    <w:rsid w:val="00862386"/>
    <w:rsid w:val="00863544"/>
    <w:rsid w:val="00867BFF"/>
    <w:rsid w:val="008777C9"/>
    <w:rsid w:val="00893868"/>
    <w:rsid w:val="00895C82"/>
    <w:rsid w:val="008B1DAF"/>
    <w:rsid w:val="008B5029"/>
    <w:rsid w:val="008B53B3"/>
    <w:rsid w:val="008E25FE"/>
    <w:rsid w:val="008E3BE8"/>
    <w:rsid w:val="008E63CA"/>
    <w:rsid w:val="008E78CD"/>
    <w:rsid w:val="008F3252"/>
    <w:rsid w:val="008F49AB"/>
    <w:rsid w:val="008F62A0"/>
    <w:rsid w:val="00906C56"/>
    <w:rsid w:val="009109CB"/>
    <w:rsid w:val="0091427E"/>
    <w:rsid w:val="009165B1"/>
    <w:rsid w:val="00925A94"/>
    <w:rsid w:val="0093117B"/>
    <w:rsid w:val="00936724"/>
    <w:rsid w:val="00937352"/>
    <w:rsid w:val="00943680"/>
    <w:rsid w:val="00951582"/>
    <w:rsid w:val="00952D13"/>
    <w:rsid w:val="00962C60"/>
    <w:rsid w:val="00967ACC"/>
    <w:rsid w:val="00976E40"/>
    <w:rsid w:val="00980926"/>
    <w:rsid w:val="00981F29"/>
    <w:rsid w:val="00984E23"/>
    <w:rsid w:val="00996721"/>
    <w:rsid w:val="00997EAF"/>
    <w:rsid w:val="009A37E7"/>
    <w:rsid w:val="009A49AE"/>
    <w:rsid w:val="009B3116"/>
    <w:rsid w:val="009D2F16"/>
    <w:rsid w:val="009D5900"/>
    <w:rsid w:val="009E2233"/>
    <w:rsid w:val="009E6437"/>
    <w:rsid w:val="009E66A0"/>
    <w:rsid w:val="009F02C6"/>
    <w:rsid w:val="009F5DFD"/>
    <w:rsid w:val="00A0105D"/>
    <w:rsid w:val="00A10543"/>
    <w:rsid w:val="00A11243"/>
    <w:rsid w:val="00A202BD"/>
    <w:rsid w:val="00A262E0"/>
    <w:rsid w:val="00A30472"/>
    <w:rsid w:val="00A4092F"/>
    <w:rsid w:val="00A4627C"/>
    <w:rsid w:val="00A645DF"/>
    <w:rsid w:val="00A7003C"/>
    <w:rsid w:val="00A74C04"/>
    <w:rsid w:val="00A87A02"/>
    <w:rsid w:val="00A91B7E"/>
    <w:rsid w:val="00A957C8"/>
    <w:rsid w:val="00AA0C24"/>
    <w:rsid w:val="00AA733E"/>
    <w:rsid w:val="00AB0B30"/>
    <w:rsid w:val="00AC1C33"/>
    <w:rsid w:val="00AC498C"/>
    <w:rsid w:val="00AD1BA5"/>
    <w:rsid w:val="00AD75D5"/>
    <w:rsid w:val="00AE4B3C"/>
    <w:rsid w:val="00AE79C7"/>
    <w:rsid w:val="00AF0B73"/>
    <w:rsid w:val="00B02157"/>
    <w:rsid w:val="00B13E19"/>
    <w:rsid w:val="00B1794A"/>
    <w:rsid w:val="00B21C3B"/>
    <w:rsid w:val="00B26773"/>
    <w:rsid w:val="00B32E3B"/>
    <w:rsid w:val="00B57BEC"/>
    <w:rsid w:val="00B75424"/>
    <w:rsid w:val="00B81627"/>
    <w:rsid w:val="00B91AB5"/>
    <w:rsid w:val="00B93CF9"/>
    <w:rsid w:val="00B9622F"/>
    <w:rsid w:val="00B972DB"/>
    <w:rsid w:val="00BA704C"/>
    <w:rsid w:val="00BB0E50"/>
    <w:rsid w:val="00BB72A8"/>
    <w:rsid w:val="00BB7848"/>
    <w:rsid w:val="00BC189D"/>
    <w:rsid w:val="00BC5221"/>
    <w:rsid w:val="00BD14FC"/>
    <w:rsid w:val="00BD2BAE"/>
    <w:rsid w:val="00BD3930"/>
    <w:rsid w:val="00BF650B"/>
    <w:rsid w:val="00C02594"/>
    <w:rsid w:val="00C1119D"/>
    <w:rsid w:val="00C23388"/>
    <w:rsid w:val="00C40F89"/>
    <w:rsid w:val="00C4429B"/>
    <w:rsid w:val="00C5546D"/>
    <w:rsid w:val="00C6016D"/>
    <w:rsid w:val="00C71D13"/>
    <w:rsid w:val="00C7263A"/>
    <w:rsid w:val="00C75D14"/>
    <w:rsid w:val="00C868F3"/>
    <w:rsid w:val="00C870CD"/>
    <w:rsid w:val="00C9223F"/>
    <w:rsid w:val="00C93D67"/>
    <w:rsid w:val="00CA0723"/>
    <w:rsid w:val="00CA7FD6"/>
    <w:rsid w:val="00CC4239"/>
    <w:rsid w:val="00CC6E33"/>
    <w:rsid w:val="00CD4B80"/>
    <w:rsid w:val="00CE5F09"/>
    <w:rsid w:val="00CF4FE7"/>
    <w:rsid w:val="00CF5C70"/>
    <w:rsid w:val="00CF66A8"/>
    <w:rsid w:val="00D039F2"/>
    <w:rsid w:val="00D06113"/>
    <w:rsid w:val="00D06709"/>
    <w:rsid w:val="00D13F00"/>
    <w:rsid w:val="00D166AA"/>
    <w:rsid w:val="00D33F90"/>
    <w:rsid w:val="00D3585C"/>
    <w:rsid w:val="00D55C50"/>
    <w:rsid w:val="00D57587"/>
    <w:rsid w:val="00D63064"/>
    <w:rsid w:val="00D63ECF"/>
    <w:rsid w:val="00D70C08"/>
    <w:rsid w:val="00D73FF2"/>
    <w:rsid w:val="00D7551F"/>
    <w:rsid w:val="00D84317"/>
    <w:rsid w:val="00DB2412"/>
    <w:rsid w:val="00DB585C"/>
    <w:rsid w:val="00DD271A"/>
    <w:rsid w:val="00DE0C3E"/>
    <w:rsid w:val="00DE3DA0"/>
    <w:rsid w:val="00DF4A13"/>
    <w:rsid w:val="00DF59AF"/>
    <w:rsid w:val="00E0223B"/>
    <w:rsid w:val="00E17AAD"/>
    <w:rsid w:val="00E21EA6"/>
    <w:rsid w:val="00E23C50"/>
    <w:rsid w:val="00E41CD6"/>
    <w:rsid w:val="00E47211"/>
    <w:rsid w:val="00E47940"/>
    <w:rsid w:val="00E60038"/>
    <w:rsid w:val="00E62C76"/>
    <w:rsid w:val="00E64696"/>
    <w:rsid w:val="00E73389"/>
    <w:rsid w:val="00E75F24"/>
    <w:rsid w:val="00E76C90"/>
    <w:rsid w:val="00E86811"/>
    <w:rsid w:val="00E869AD"/>
    <w:rsid w:val="00E92497"/>
    <w:rsid w:val="00EA74D2"/>
    <w:rsid w:val="00EB4F7E"/>
    <w:rsid w:val="00EB5539"/>
    <w:rsid w:val="00EC1E6B"/>
    <w:rsid w:val="00EC2FA8"/>
    <w:rsid w:val="00EC704F"/>
    <w:rsid w:val="00EC7FF1"/>
    <w:rsid w:val="00ED1D0C"/>
    <w:rsid w:val="00ED52D1"/>
    <w:rsid w:val="00ED70A4"/>
    <w:rsid w:val="00EE6239"/>
    <w:rsid w:val="00EE6AE6"/>
    <w:rsid w:val="00EE7FEA"/>
    <w:rsid w:val="00EF109E"/>
    <w:rsid w:val="00EF3DC8"/>
    <w:rsid w:val="00F059AA"/>
    <w:rsid w:val="00F067F8"/>
    <w:rsid w:val="00F07A0E"/>
    <w:rsid w:val="00F12001"/>
    <w:rsid w:val="00F203D8"/>
    <w:rsid w:val="00F20E42"/>
    <w:rsid w:val="00F251A4"/>
    <w:rsid w:val="00F260C6"/>
    <w:rsid w:val="00F33F67"/>
    <w:rsid w:val="00F34544"/>
    <w:rsid w:val="00F35C8B"/>
    <w:rsid w:val="00F45A71"/>
    <w:rsid w:val="00F6291F"/>
    <w:rsid w:val="00F62BA1"/>
    <w:rsid w:val="00F63E47"/>
    <w:rsid w:val="00F70908"/>
    <w:rsid w:val="00F731BF"/>
    <w:rsid w:val="00F73FC8"/>
    <w:rsid w:val="00F75082"/>
    <w:rsid w:val="00F77475"/>
    <w:rsid w:val="00F85E11"/>
    <w:rsid w:val="00F90732"/>
    <w:rsid w:val="00F907D3"/>
    <w:rsid w:val="00F93400"/>
    <w:rsid w:val="00F95473"/>
    <w:rsid w:val="00FB171F"/>
    <w:rsid w:val="00FC3855"/>
    <w:rsid w:val="00FD4F98"/>
    <w:rsid w:val="00FD56DE"/>
    <w:rsid w:val="00FE1398"/>
    <w:rsid w:val="00FE4E39"/>
    <w:rsid w:val="00FF2049"/>
    <w:rsid w:val="00FF2F6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2C3E3"/>
  <w15:docId w15:val="{F44CA3BC-F63A-4A8E-AF8B-718A0D3C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234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02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002341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02341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002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1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1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0111F1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11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111F1"/>
    <w:rPr>
      <w:vertAlign w:val="superscript"/>
    </w:rPr>
  </w:style>
  <w:style w:type="character" w:styleId="ae">
    <w:name w:val="Hyperlink"/>
    <w:basedOn w:val="a0"/>
    <w:uiPriority w:val="99"/>
    <w:unhideWhenUsed/>
    <w:rsid w:val="001C78F1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B77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77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basedOn w:val="a"/>
    <w:next w:val="af2"/>
    <w:qFormat/>
    <w:rsid w:val="009165B1"/>
    <w:pPr>
      <w:jc w:val="center"/>
    </w:pPr>
    <w:rPr>
      <w:b/>
      <w:szCs w:val="20"/>
    </w:rPr>
  </w:style>
  <w:style w:type="paragraph" w:styleId="af3">
    <w:name w:val="Body Text"/>
    <w:basedOn w:val="a"/>
    <w:link w:val="af4"/>
    <w:rsid w:val="009165B1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916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next w:val="a"/>
    <w:link w:val="af5"/>
    <w:uiPriority w:val="10"/>
    <w:qFormat/>
    <w:rsid w:val="009165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2"/>
    <w:uiPriority w:val="10"/>
    <w:rsid w:val="009165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6">
    <w:name w:val="Table Grid"/>
    <w:basedOn w:val="a1"/>
    <w:uiPriority w:val="39"/>
    <w:rsid w:val="0093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Таблица-сетка 21"/>
    <w:basedOn w:val="a1"/>
    <w:uiPriority w:val="47"/>
    <w:rsid w:val="008F49A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PlusNormal">
    <w:name w:val="ConsPlusNormal"/>
    <w:rsid w:val="008E7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78CD"/>
    <w:pPr>
      <w:ind w:left="720"/>
      <w:contextualSpacing/>
    </w:pPr>
    <w:rPr>
      <w:rFonts w:eastAsia="Calibri"/>
    </w:rPr>
  </w:style>
  <w:style w:type="paragraph" w:styleId="af7">
    <w:name w:val="Body Text Indent"/>
    <w:basedOn w:val="a"/>
    <w:link w:val="af8"/>
    <w:uiPriority w:val="99"/>
    <w:unhideWhenUsed/>
    <w:rsid w:val="00B8162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8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F650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olokitinaVS@eurosib-t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vAO@eurosib-t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.irkutsk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olokitinaVS@eurosib-t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O@eurosib-td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3091-43EA-43F1-9EF4-584091B8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Николай Валерьевич</dc:creator>
  <cp:lastModifiedBy>Ivanov Andrey</cp:lastModifiedBy>
  <cp:revision>174</cp:revision>
  <cp:lastPrinted>2021-03-24T08:51:00Z</cp:lastPrinted>
  <dcterms:created xsi:type="dcterms:W3CDTF">2021-03-24T07:03:00Z</dcterms:created>
  <dcterms:modified xsi:type="dcterms:W3CDTF">2022-08-12T06:51:00Z</dcterms:modified>
</cp:coreProperties>
</file>